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8F021" w14:textId="5CA6EB72" w:rsidR="00047E2B" w:rsidRPr="009221EB" w:rsidRDefault="00283728" w:rsidP="00047E2B">
      <w:pPr>
        <w:jc w:val="center"/>
        <w:rPr>
          <w:rFonts w:asciiTheme="minorHAnsi" w:hAnsiTheme="minorHAnsi" w:cstheme="minorHAnsi"/>
          <w:b/>
          <w:sz w:val="20"/>
          <w:szCs w:val="20"/>
          <w:u w:val="single"/>
        </w:rPr>
      </w:pPr>
      <w:r>
        <w:rPr>
          <w:rFonts w:asciiTheme="minorHAnsi" w:hAnsiTheme="minorHAnsi" w:cstheme="minorHAnsi"/>
          <w:b/>
          <w:sz w:val="20"/>
          <w:szCs w:val="20"/>
          <w:u w:val="single"/>
        </w:rPr>
        <w:t xml:space="preserve">Chapter 16 </w:t>
      </w:r>
      <w:r w:rsidR="00047E2B" w:rsidRPr="009221EB">
        <w:rPr>
          <w:rFonts w:asciiTheme="minorHAnsi" w:hAnsiTheme="minorHAnsi" w:cstheme="minorHAnsi"/>
          <w:b/>
          <w:sz w:val="20"/>
          <w:szCs w:val="20"/>
          <w:u w:val="single"/>
        </w:rPr>
        <w:t>The three “R”</w:t>
      </w:r>
      <w:proofErr w:type="spellStart"/>
      <w:r w:rsidR="00047E2B" w:rsidRPr="009221EB">
        <w:rPr>
          <w:rFonts w:asciiTheme="minorHAnsi" w:hAnsiTheme="minorHAnsi" w:cstheme="minorHAnsi"/>
          <w:b/>
          <w:sz w:val="20"/>
          <w:szCs w:val="20"/>
          <w:u w:val="single"/>
        </w:rPr>
        <w:t>s</w:t>
      </w:r>
      <w:proofErr w:type="spellEnd"/>
      <w:r w:rsidR="00047E2B" w:rsidRPr="009221EB">
        <w:rPr>
          <w:rFonts w:asciiTheme="minorHAnsi" w:hAnsiTheme="minorHAnsi" w:cstheme="minorHAnsi"/>
          <w:b/>
          <w:sz w:val="20"/>
          <w:szCs w:val="20"/>
          <w:u w:val="single"/>
        </w:rPr>
        <w:t xml:space="preserve"> Retention Relapse and retreatment</w:t>
      </w:r>
    </w:p>
    <w:p w14:paraId="62F1550A" w14:textId="6528A8F0" w:rsidR="009E0F6F" w:rsidRPr="009221EB" w:rsidRDefault="00454DE1" w:rsidP="00454DE1">
      <w:pPr>
        <w:rPr>
          <w:rFonts w:asciiTheme="minorHAnsi" w:hAnsiTheme="minorHAnsi" w:cstheme="minorHAnsi"/>
          <w:bCs/>
          <w:sz w:val="20"/>
          <w:szCs w:val="20"/>
        </w:rPr>
      </w:pPr>
      <w:r w:rsidRPr="009221EB">
        <w:rPr>
          <w:rFonts w:asciiTheme="minorHAnsi" w:hAnsiTheme="minorHAnsi" w:cstheme="minorHAnsi"/>
          <w:bCs/>
          <w:sz w:val="20"/>
          <w:szCs w:val="20"/>
        </w:rPr>
        <w:t xml:space="preserve">With thanks to </w:t>
      </w:r>
      <w:proofErr w:type="spellStart"/>
      <w:r w:rsidRPr="009221EB">
        <w:rPr>
          <w:rFonts w:asciiTheme="minorHAnsi" w:hAnsiTheme="minorHAnsi" w:cstheme="minorHAnsi"/>
          <w:bCs/>
          <w:sz w:val="20"/>
          <w:szCs w:val="20"/>
        </w:rPr>
        <w:t>Aarti</w:t>
      </w:r>
      <w:proofErr w:type="spellEnd"/>
      <w:r w:rsidRPr="009221EB">
        <w:rPr>
          <w:rFonts w:asciiTheme="minorHAnsi" w:hAnsiTheme="minorHAnsi" w:cstheme="minorHAnsi"/>
          <w:bCs/>
          <w:sz w:val="20"/>
          <w:szCs w:val="20"/>
        </w:rPr>
        <w:t xml:space="preserve"> Mehta once an excellent registrar at Birmingham, now an excellent specialist orthodontist</w:t>
      </w:r>
      <w:r w:rsidR="00812A6F" w:rsidRPr="009221EB">
        <w:rPr>
          <w:rFonts w:asciiTheme="minorHAnsi" w:hAnsiTheme="minorHAnsi" w:cstheme="minorHAnsi"/>
          <w:bCs/>
          <w:sz w:val="20"/>
          <w:szCs w:val="20"/>
        </w:rPr>
        <w:t>; f</w:t>
      </w:r>
      <w:r w:rsidRPr="009221EB">
        <w:rPr>
          <w:rFonts w:asciiTheme="minorHAnsi" w:hAnsiTheme="minorHAnsi" w:cstheme="minorHAnsi"/>
          <w:bCs/>
          <w:sz w:val="20"/>
          <w:szCs w:val="20"/>
        </w:rPr>
        <w:t>or pointing out that like most teachers I am better at telling people what to do than the reason why they should do it. (Rather too late now</w:t>
      </w:r>
      <w:r w:rsidR="00812A6F" w:rsidRPr="009221EB">
        <w:rPr>
          <w:rFonts w:asciiTheme="minorHAnsi" w:hAnsiTheme="minorHAnsi" w:cstheme="minorHAnsi"/>
          <w:bCs/>
          <w:sz w:val="20"/>
          <w:szCs w:val="20"/>
        </w:rPr>
        <w:t>,</w:t>
      </w:r>
      <w:r w:rsidRPr="009221EB">
        <w:rPr>
          <w:rFonts w:asciiTheme="minorHAnsi" w:hAnsiTheme="minorHAnsi" w:cstheme="minorHAnsi"/>
          <w:bCs/>
          <w:sz w:val="20"/>
          <w:szCs w:val="20"/>
        </w:rPr>
        <w:t xml:space="preserve"> but here is an 810-page explanation)</w:t>
      </w:r>
    </w:p>
    <w:p w14:paraId="4F7A6113" w14:textId="77777777" w:rsidR="00DE01D9" w:rsidRPr="009221EB" w:rsidRDefault="00DE01D9" w:rsidP="00047E2B">
      <w:pPr>
        <w:jc w:val="center"/>
        <w:rPr>
          <w:rFonts w:asciiTheme="minorHAnsi" w:hAnsiTheme="minorHAnsi" w:cstheme="minorHAnsi"/>
          <w:b/>
          <w:sz w:val="20"/>
          <w:szCs w:val="20"/>
          <w:u w:val="single"/>
        </w:rPr>
      </w:pPr>
    </w:p>
    <w:p w14:paraId="1AC0DC49" w14:textId="2AEA9F5B" w:rsidR="00047E2B" w:rsidRPr="009221EB" w:rsidRDefault="00047E2B" w:rsidP="00047E2B">
      <w:pPr>
        <w:jc w:val="center"/>
        <w:rPr>
          <w:rFonts w:asciiTheme="minorHAnsi" w:hAnsiTheme="minorHAnsi" w:cstheme="minorHAnsi"/>
          <w:sz w:val="20"/>
          <w:szCs w:val="20"/>
          <w:u w:val="single"/>
        </w:rPr>
      </w:pPr>
      <w:r w:rsidRPr="009221EB">
        <w:rPr>
          <w:rFonts w:asciiTheme="minorHAnsi" w:hAnsiTheme="minorHAnsi" w:cstheme="minorHAnsi"/>
          <w:noProof/>
          <w:sz w:val="20"/>
          <w:szCs w:val="20"/>
          <w:lang w:val="en-GB" w:eastAsia="en-GB" w:bidi="ar-SA"/>
        </w:rPr>
        <w:drawing>
          <wp:inline distT="0" distB="0" distL="0" distR="0" wp14:anchorId="72B6A74A" wp14:editId="643CAEC0">
            <wp:extent cx="3810000" cy="4648200"/>
            <wp:effectExtent l="0" t="0" r="0" b="0"/>
            <wp:docPr id="2" name="Picture 2" descr="https://s3.amazonaws.com/lowres.cartoonstock.com/education-teaching-ozone-education-writing-three_r_s-animals-thln73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lowres.cartoonstock.com/education-teaching-ozone-education-writing-three_r_s-animals-thln73_low.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0650"/>
                    <a:stretch/>
                  </pic:blipFill>
                  <pic:spPr bwMode="auto">
                    <a:xfrm>
                      <a:off x="0" y="0"/>
                      <a:ext cx="381000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EA5A65B" w14:textId="62A5E520" w:rsidR="00047E2B" w:rsidRPr="009221EB" w:rsidRDefault="00047E2B" w:rsidP="00047E2B">
      <w:pPr>
        <w:rPr>
          <w:rFonts w:asciiTheme="minorHAnsi" w:hAnsiTheme="minorHAnsi" w:cstheme="minorHAnsi"/>
          <w:sz w:val="20"/>
          <w:szCs w:val="20"/>
          <w:u w:val="single"/>
        </w:rPr>
      </w:pPr>
      <w:bookmarkStart w:id="0" w:name="_GoBack"/>
      <w:bookmarkEnd w:id="0"/>
      <w:proofErr w:type="spellStart"/>
      <w:r w:rsidRPr="009221EB">
        <w:rPr>
          <w:rFonts w:asciiTheme="minorHAnsi" w:hAnsiTheme="minorHAnsi" w:cstheme="minorHAnsi"/>
          <w:sz w:val="20"/>
          <w:szCs w:val="20"/>
          <w:u w:val="single"/>
        </w:rPr>
        <w:t>Aarti</w:t>
      </w:r>
      <w:proofErr w:type="spellEnd"/>
      <w:r w:rsidR="005005E0" w:rsidRPr="009221EB">
        <w:rPr>
          <w:rFonts w:asciiTheme="minorHAnsi" w:hAnsiTheme="minorHAnsi" w:cstheme="minorHAnsi"/>
          <w:sz w:val="20"/>
          <w:szCs w:val="20"/>
          <w:u w:val="single"/>
        </w:rPr>
        <w:t xml:space="preserve"> the aardvark</w:t>
      </w:r>
      <w:r w:rsidRPr="009221EB">
        <w:rPr>
          <w:rFonts w:asciiTheme="minorHAnsi" w:hAnsiTheme="minorHAnsi" w:cstheme="minorHAnsi"/>
          <w:sz w:val="20"/>
          <w:szCs w:val="20"/>
          <w:u w:val="single"/>
        </w:rPr>
        <w:t xml:space="preserve"> at Aardvark elementary school</w:t>
      </w:r>
      <w:r w:rsidR="00D312E0" w:rsidRPr="009221EB">
        <w:rPr>
          <w:rFonts w:asciiTheme="minorHAnsi" w:hAnsiTheme="minorHAnsi" w:cstheme="minorHAnsi"/>
          <w:sz w:val="20"/>
          <w:szCs w:val="20"/>
          <w:u w:val="single"/>
        </w:rPr>
        <w:t xml:space="preserve"> in Arkansas </w:t>
      </w:r>
    </w:p>
    <w:p w14:paraId="72A923EF" w14:textId="77777777" w:rsidR="00BE340E" w:rsidRPr="009221EB" w:rsidRDefault="00BE340E" w:rsidP="00047E2B">
      <w:pPr>
        <w:rPr>
          <w:rFonts w:asciiTheme="minorHAnsi" w:hAnsiTheme="minorHAnsi" w:cstheme="minorHAnsi"/>
          <w:sz w:val="20"/>
          <w:szCs w:val="20"/>
          <w:u w:val="single"/>
        </w:rPr>
      </w:pPr>
    </w:p>
    <w:p w14:paraId="33EBE161" w14:textId="35A2EFCA" w:rsidR="00047E2B" w:rsidRPr="009221EB" w:rsidRDefault="00047E2B" w:rsidP="00047E2B">
      <w:pPr>
        <w:rPr>
          <w:rFonts w:asciiTheme="minorHAnsi" w:hAnsiTheme="minorHAnsi" w:cstheme="minorHAnsi"/>
          <w:sz w:val="20"/>
          <w:szCs w:val="20"/>
          <w:u w:val="single"/>
        </w:rPr>
      </w:pPr>
      <w:r w:rsidRPr="009221EB">
        <w:rPr>
          <w:rFonts w:asciiTheme="minorHAnsi" w:hAnsiTheme="minorHAnsi" w:cstheme="minorHAnsi"/>
          <w:sz w:val="20"/>
          <w:szCs w:val="20"/>
          <w:u w:val="single"/>
        </w:rPr>
        <w:t>Causes of relapse</w:t>
      </w:r>
      <w:r w:rsidR="00DE01D9" w:rsidRPr="009221EB">
        <w:rPr>
          <w:rFonts w:asciiTheme="minorHAnsi" w:hAnsiTheme="minorHAnsi" w:cstheme="minorHAnsi"/>
          <w:sz w:val="20"/>
          <w:szCs w:val="20"/>
          <w:u w:val="single"/>
        </w:rPr>
        <w:t xml:space="preserve"> a-z</w:t>
      </w:r>
    </w:p>
    <w:p w14:paraId="1BB3BB42" w14:textId="77777777" w:rsid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Movement out of the zone of stability (inter-canine width, inter-molar width, Gould and Picton, Mills</w:t>
      </w:r>
      <w:r w:rsidR="00BB3125" w:rsidRPr="009221EB">
        <w:rPr>
          <w:rFonts w:asciiTheme="minorHAnsi" w:hAnsiTheme="minorHAnsi" w:cstheme="minorHAnsi"/>
          <w:sz w:val="20"/>
          <w:szCs w:val="20"/>
        </w:rPr>
        <w:t>.) Also</w:t>
      </w:r>
      <w:r w:rsidR="00702002" w:rsidRPr="009221EB">
        <w:rPr>
          <w:rFonts w:asciiTheme="minorHAnsi" w:hAnsiTheme="minorHAnsi" w:cstheme="minorHAnsi"/>
          <w:sz w:val="20"/>
          <w:szCs w:val="20"/>
        </w:rPr>
        <w:t>,</w:t>
      </w:r>
      <w:r w:rsidR="00BB3125" w:rsidRPr="009221EB">
        <w:rPr>
          <w:rFonts w:asciiTheme="minorHAnsi" w:hAnsiTheme="minorHAnsi" w:cstheme="minorHAnsi"/>
          <w:sz w:val="20"/>
          <w:szCs w:val="20"/>
        </w:rPr>
        <w:t xml:space="preserve"> </w:t>
      </w:r>
      <w:r w:rsidR="0010215E" w:rsidRPr="009221EB">
        <w:rPr>
          <w:rFonts w:asciiTheme="minorHAnsi" w:hAnsiTheme="minorHAnsi" w:cstheme="minorHAnsi"/>
          <w:sz w:val="20"/>
          <w:szCs w:val="20"/>
        </w:rPr>
        <w:t>Reidel 1969 commented on the stability of the inter-canine width and inter</w:t>
      </w:r>
      <w:r w:rsidR="00821D6A" w:rsidRPr="009221EB">
        <w:rPr>
          <w:rFonts w:asciiTheme="minorHAnsi" w:hAnsiTheme="minorHAnsi" w:cstheme="minorHAnsi"/>
          <w:sz w:val="20"/>
          <w:szCs w:val="20"/>
        </w:rPr>
        <w:t>-</w:t>
      </w:r>
      <w:r w:rsidR="0010215E" w:rsidRPr="009221EB">
        <w:rPr>
          <w:rFonts w:asciiTheme="minorHAnsi" w:hAnsiTheme="minorHAnsi" w:cstheme="minorHAnsi"/>
          <w:sz w:val="20"/>
          <w:szCs w:val="20"/>
        </w:rPr>
        <w:t>molar width. This was later confirmed by De la Cruz 1995 and Burke 1998. However</w:t>
      </w:r>
      <w:r w:rsidR="00702002" w:rsidRPr="009221EB">
        <w:rPr>
          <w:rFonts w:asciiTheme="minorHAnsi" w:hAnsiTheme="minorHAnsi" w:cstheme="minorHAnsi"/>
          <w:sz w:val="20"/>
          <w:szCs w:val="20"/>
        </w:rPr>
        <w:t>,</w:t>
      </w:r>
      <w:r w:rsidR="0010215E" w:rsidRPr="009221EB">
        <w:rPr>
          <w:rFonts w:asciiTheme="minorHAnsi" w:hAnsiTheme="minorHAnsi" w:cstheme="minorHAnsi"/>
          <w:sz w:val="20"/>
          <w:szCs w:val="20"/>
        </w:rPr>
        <w:t xml:space="preserve"> a little increase in the lower inter</w:t>
      </w:r>
      <w:r w:rsidR="00702002" w:rsidRPr="009221EB">
        <w:rPr>
          <w:rFonts w:asciiTheme="minorHAnsi" w:hAnsiTheme="minorHAnsi" w:cstheme="minorHAnsi"/>
          <w:sz w:val="20"/>
          <w:szCs w:val="20"/>
        </w:rPr>
        <w:t>-</w:t>
      </w:r>
      <w:r w:rsidR="0010215E" w:rsidRPr="009221EB">
        <w:rPr>
          <w:rFonts w:asciiTheme="minorHAnsi" w:hAnsiTheme="minorHAnsi" w:cstheme="minorHAnsi"/>
          <w:sz w:val="20"/>
          <w:szCs w:val="20"/>
        </w:rPr>
        <w:t>canine width may be stable in deep overbite cases Shapiro 1974. In RME cases where the expansion is maintained</w:t>
      </w:r>
      <w:r w:rsidR="00BE340E" w:rsidRPr="009221EB">
        <w:rPr>
          <w:rFonts w:asciiTheme="minorHAnsi" w:hAnsiTheme="minorHAnsi" w:cstheme="minorHAnsi"/>
          <w:sz w:val="20"/>
          <w:szCs w:val="20"/>
        </w:rPr>
        <w:t>.</w:t>
      </w:r>
      <w:r w:rsidR="0010215E" w:rsidRPr="009221EB">
        <w:rPr>
          <w:rFonts w:asciiTheme="minorHAnsi" w:hAnsiTheme="minorHAnsi" w:cstheme="minorHAnsi"/>
          <w:sz w:val="20"/>
          <w:szCs w:val="20"/>
        </w:rPr>
        <w:t xml:space="preserve"> </w:t>
      </w:r>
      <w:proofErr w:type="spellStart"/>
      <w:r w:rsidR="0010215E" w:rsidRPr="009221EB">
        <w:rPr>
          <w:rFonts w:asciiTheme="minorHAnsi" w:hAnsiTheme="minorHAnsi" w:cstheme="minorHAnsi"/>
          <w:sz w:val="20"/>
          <w:szCs w:val="20"/>
        </w:rPr>
        <w:t>Sandstrom</w:t>
      </w:r>
      <w:proofErr w:type="spellEnd"/>
      <w:r w:rsidR="00844C4F" w:rsidRPr="009221EB">
        <w:rPr>
          <w:rFonts w:asciiTheme="minorHAnsi" w:hAnsiTheme="minorHAnsi" w:cstheme="minorHAnsi"/>
          <w:sz w:val="20"/>
          <w:szCs w:val="20"/>
        </w:rPr>
        <w:t xml:space="preserve"> </w:t>
      </w:r>
      <w:r w:rsidR="0010215E" w:rsidRPr="009221EB">
        <w:rPr>
          <w:rFonts w:asciiTheme="minorHAnsi" w:hAnsiTheme="minorHAnsi" w:cstheme="minorHAnsi"/>
          <w:sz w:val="20"/>
          <w:szCs w:val="20"/>
        </w:rPr>
        <w:t>1988 suggests that 1.1 mm of increase in inter</w:t>
      </w:r>
      <w:r w:rsidR="00702002" w:rsidRPr="009221EB">
        <w:rPr>
          <w:rFonts w:asciiTheme="minorHAnsi" w:hAnsiTheme="minorHAnsi" w:cstheme="minorHAnsi"/>
          <w:sz w:val="20"/>
          <w:szCs w:val="20"/>
        </w:rPr>
        <w:t>-</w:t>
      </w:r>
      <w:r w:rsidR="0010215E" w:rsidRPr="009221EB">
        <w:rPr>
          <w:rFonts w:asciiTheme="minorHAnsi" w:hAnsiTheme="minorHAnsi" w:cstheme="minorHAnsi"/>
          <w:sz w:val="20"/>
          <w:szCs w:val="20"/>
        </w:rPr>
        <w:t xml:space="preserve">canine width may be stable. </w:t>
      </w:r>
    </w:p>
    <w:p w14:paraId="7B320480" w14:textId="59238ADF" w:rsidR="00047E2B" w:rsidRPr="009221EB" w:rsidRDefault="0010215E" w:rsidP="009221E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 </w:t>
      </w:r>
      <w:r w:rsidR="00047E2B" w:rsidRPr="009221EB">
        <w:rPr>
          <w:rFonts w:asciiTheme="minorHAnsi" w:hAnsiTheme="minorHAnsi" w:cstheme="minorHAnsi"/>
          <w:sz w:val="20"/>
          <w:szCs w:val="20"/>
        </w:rPr>
        <w:t xml:space="preserve"> The most constant is the lower inter-canine width if you increase this be prepared for late lower incisor crowding when the patient stops wearing their retainers. This is also the result if the lower incisors are proclined ahead of their start position unless they had previously been retroclined by, for example, a thumb sucking habit or a lip trap</w:t>
      </w:r>
      <w:r w:rsidRPr="009221EB">
        <w:rPr>
          <w:rFonts w:asciiTheme="minorHAnsi" w:hAnsiTheme="minorHAnsi" w:cstheme="minorHAnsi"/>
          <w:sz w:val="20"/>
          <w:szCs w:val="20"/>
        </w:rPr>
        <w:t>.</w:t>
      </w:r>
      <w:r w:rsidR="007C3934" w:rsidRPr="009221EB">
        <w:rPr>
          <w:rFonts w:asciiTheme="minorHAnsi" w:hAnsiTheme="minorHAnsi" w:cstheme="minorHAnsi"/>
          <w:sz w:val="20"/>
          <w:szCs w:val="20"/>
        </w:rPr>
        <w:t xml:space="preserve"> A class II division ii malocclusion with a deep bite may be associated with a holding back of the lower labial segment during forward growth of the mandible from ages 8-16. If this has happened then it is likely that some proclination of the lower labial segment may be stable especially if the upper incisors can be intruded</w:t>
      </w:r>
      <w:r w:rsidRPr="009221EB">
        <w:rPr>
          <w:rFonts w:asciiTheme="minorHAnsi" w:hAnsiTheme="minorHAnsi" w:cstheme="minorHAnsi"/>
          <w:sz w:val="20"/>
          <w:szCs w:val="20"/>
        </w:rPr>
        <w:t xml:space="preserve"> </w:t>
      </w:r>
      <w:r w:rsidR="007C3934" w:rsidRPr="009221EB">
        <w:rPr>
          <w:rFonts w:asciiTheme="minorHAnsi" w:hAnsiTheme="minorHAnsi" w:cstheme="minorHAnsi"/>
          <w:sz w:val="20"/>
          <w:szCs w:val="20"/>
        </w:rPr>
        <w:t>(Selwyn Barnet)</w:t>
      </w:r>
      <w:r w:rsidR="00702002" w:rsidRPr="009221EB">
        <w:rPr>
          <w:rFonts w:asciiTheme="minorHAnsi" w:hAnsiTheme="minorHAnsi" w:cstheme="minorHAnsi"/>
          <w:sz w:val="20"/>
          <w:szCs w:val="20"/>
        </w:rPr>
        <w:t>.</w:t>
      </w:r>
    </w:p>
    <w:p w14:paraId="48E3A087" w14:textId="77777777" w:rsidR="00047E2B" w:rsidRPr="009221EB" w:rsidRDefault="00047E2B" w:rsidP="00047E2B">
      <w:pPr>
        <w:pStyle w:val="ListParagraph"/>
        <w:rPr>
          <w:rFonts w:asciiTheme="minorHAnsi" w:hAnsiTheme="minorHAnsi" w:cstheme="minorHAnsi"/>
          <w:sz w:val="20"/>
          <w:szCs w:val="20"/>
        </w:rPr>
      </w:pPr>
    </w:p>
    <w:p w14:paraId="5F9248F6" w14:textId="46D5D899"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 xml:space="preserve">Rotation and periodontal fibres, </w:t>
      </w:r>
      <w:r w:rsidR="00DE01D9" w:rsidRPr="009221EB">
        <w:rPr>
          <w:rFonts w:asciiTheme="minorHAnsi" w:hAnsiTheme="minorHAnsi" w:cstheme="minorHAnsi"/>
          <w:sz w:val="20"/>
          <w:szCs w:val="20"/>
        </w:rPr>
        <w:t>(</w:t>
      </w:r>
      <w:r w:rsidRPr="009221EB">
        <w:rPr>
          <w:rFonts w:asciiTheme="minorHAnsi" w:hAnsiTheme="minorHAnsi" w:cstheme="minorHAnsi"/>
          <w:sz w:val="20"/>
          <w:szCs w:val="20"/>
        </w:rPr>
        <w:t>Edwards, Pinson)</w:t>
      </w:r>
    </w:p>
    <w:p w14:paraId="0A05F11E" w14:textId="5988950A"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The Edwards paper is a real classic.  Tattoo some spots onto the gingival rotate the tooth and the spots move round. Hold the tooth and the </w:t>
      </w:r>
      <w:r w:rsidR="00821D6A" w:rsidRPr="009221EB">
        <w:rPr>
          <w:rFonts w:asciiTheme="minorHAnsi" w:hAnsiTheme="minorHAnsi" w:cstheme="minorHAnsi"/>
          <w:sz w:val="20"/>
          <w:szCs w:val="20"/>
        </w:rPr>
        <w:t>spots stay</w:t>
      </w:r>
      <w:r w:rsidRPr="009221EB">
        <w:rPr>
          <w:rFonts w:asciiTheme="minorHAnsi" w:hAnsiTheme="minorHAnsi" w:cstheme="minorHAnsi"/>
          <w:sz w:val="20"/>
          <w:szCs w:val="20"/>
        </w:rPr>
        <w:t xml:space="preserve"> where they are carry out a </w:t>
      </w:r>
      <w:r w:rsidR="00821D6A" w:rsidRPr="009221EB">
        <w:rPr>
          <w:rFonts w:asciiTheme="minorHAnsi" w:hAnsiTheme="minorHAnsi" w:cstheme="minorHAnsi"/>
          <w:sz w:val="20"/>
          <w:szCs w:val="20"/>
        </w:rPr>
        <w:t>“Pericision”</w:t>
      </w:r>
      <w:r w:rsidRPr="009221EB">
        <w:rPr>
          <w:rFonts w:asciiTheme="minorHAnsi" w:hAnsiTheme="minorHAnsi" w:cstheme="minorHAnsi"/>
          <w:sz w:val="20"/>
          <w:szCs w:val="20"/>
        </w:rPr>
        <w:t xml:space="preserve"> and the spots return to their original position. Couple that with the work of Reitan showing that most fibres in the periodontal ligaments reform in less than a year (245 days)  but that the elastic oxytalin fibres are very slow to remodel. So</w:t>
      </w:r>
      <w:r w:rsidR="00702002" w:rsidRPr="009221EB">
        <w:rPr>
          <w:rFonts w:asciiTheme="minorHAnsi" w:hAnsiTheme="minorHAnsi" w:cstheme="minorHAnsi"/>
          <w:sz w:val="20"/>
          <w:szCs w:val="20"/>
        </w:rPr>
        <w:t>,</w:t>
      </w:r>
      <w:r w:rsidRPr="009221EB">
        <w:rPr>
          <w:rFonts w:asciiTheme="minorHAnsi" w:hAnsiTheme="minorHAnsi" w:cstheme="minorHAnsi"/>
          <w:sz w:val="20"/>
          <w:szCs w:val="20"/>
        </w:rPr>
        <w:t xml:space="preserve"> for some years we did a lot of pericision. Did it stop relapse of rotations? </w:t>
      </w:r>
      <w:r w:rsidRPr="009221EB">
        <w:rPr>
          <w:rFonts w:asciiTheme="minorHAnsi" w:hAnsiTheme="minorHAnsi" w:cstheme="minorHAnsi"/>
          <w:sz w:val="20"/>
          <w:szCs w:val="20"/>
        </w:rPr>
        <w:lastRenderedPageBreak/>
        <w:t>No. Did it reduce the amount of relapse? Perhaps</w:t>
      </w:r>
      <w:r w:rsidR="00821D6A" w:rsidRPr="009221EB">
        <w:rPr>
          <w:rFonts w:asciiTheme="minorHAnsi" w:hAnsiTheme="minorHAnsi" w:cstheme="minorHAnsi"/>
          <w:sz w:val="20"/>
          <w:szCs w:val="20"/>
        </w:rPr>
        <w:t>,</w:t>
      </w:r>
      <w:r w:rsidRPr="009221EB">
        <w:rPr>
          <w:rFonts w:asciiTheme="minorHAnsi" w:hAnsiTheme="minorHAnsi" w:cstheme="minorHAnsi"/>
          <w:sz w:val="20"/>
          <w:szCs w:val="20"/>
        </w:rPr>
        <w:t xml:space="preserve"> bu</w:t>
      </w:r>
      <w:r w:rsidR="00821D6A" w:rsidRPr="009221EB">
        <w:rPr>
          <w:rFonts w:asciiTheme="minorHAnsi" w:hAnsiTheme="minorHAnsi" w:cstheme="minorHAnsi"/>
          <w:sz w:val="20"/>
          <w:szCs w:val="20"/>
        </w:rPr>
        <w:t>t this means you are still best</w:t>
      </w:r>
      <w:r w:rsidRPr="009221EB">
        <w:rPr>
          <w:rFonts w:asciiTheme="minorHAnsi" w:hAnsiTheme="minorHAnsi" w:cstheme="minorHAnsi"/>
          <w:sz w:val="20"/>
          <w:szCs w:val="20"/>
        </w:rPr>
        <w:t xml:space="preserve"> to place a bonded retainer and leave it there many years.  Would the Oxytalin fibres have reformed by then anyway? Perhaps. But the real clinch is “Informed Consent”</w:t>
      </w:r>
    </w:p>
    <w:p w14:paraId="20FFC705" w14:textId="0BC32981"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Would you like me to give you an</w:t>
      </w:r>
      <w:r w:rsidRPr="009221EB">
        <w:rPr>
          <w:rFonts w:asciiTheme="minorHAnsi" w:hAnsiTheme="minorHAnsi" w:cstheme="minorHAnsi"/>
          <w:b/>
          <w:sz w:val="20"/>
          <w:szCs w:val="20"/>
        </w:rPr>
        <w:t xml:space="preserve"> INJECTION </w:t>
      </w:r>
      <w:r w:rsidRPr="009221EB">
        <w:rPr>
          <w:rFonts w:asciiTheme="minorHAnsi" w:hAnsiTheme="minorHAnsi" w:cstheme="minorHAnsi"/>
          <w:sz w:val="20"/>
          <w:szCs w:val="20"/>
        </w:rPr>
        <w:t xml:space="preserve">into your gums with a </w:t>
      </w:r>
      <w:r w:rsidRPr="009221EB">
        <w:rPr>
          <w:rFonts w:asciiTheme="minorHAnsi" w:hAnsiTheme="minorHAnsi" w:cstheme="minorHAnsi"/>
          <w:b/>
          <w:sz w:val="20"/>
          <w:szCs w:val="20"/>
        </w:rPr>
        <w:t>NEEDLE</w:t>
      </w:r>
      <w:r w:rsidRPr="009221EB">
        <w:rPr>
          <w:rFonts w:asciiTheme="minorHAnsi" w:hAnsiTheme="minorHAnsi" w:cstheme="minorHAnsi"/>
          <w:sz w:val="20"/>
          <w:szCs w:val="20"/>
        </w:rPr>
        <w:t xml:space="preserve"> and </w:t>
      </w:r>
      <w:r w:rsidR="00821D6A" w:rsidRPr="009221EB">
        <w:rPr>
          <w:rFonts w:asciiTheme="minorHAnsi" w:hAnsiTheme="minorHAnsi" w:cstheme="minorHAnsi"/>
          <w:sz w:val="20"/>
          <w:szCs w:val="20"/>
        </w:rPr>
        <w:t>then CUT</w:t>
      </w:r>
      <w:r w:rsidRPr="009221EB">
        <w:rPr>
          <w:rFonts w:asciiTheme="minorHAnsi" w:hAnsiTheme="minorHAnsi" w:cstheme="minorHAnsi"/>
          <w:b/>
          <w:sz w:val="20"/>
          <w:szCs w:val="20"/>
        </w:rPr>
        <w:t xml:space="preserve"> </w:t>
      </w:r>
      <w:r w:rsidRPr="009221EB">
        <w:rPr>
          <w:rFonts w:asciiTheme="minorHAnsi" w:hAnsiTheme="minorHAnsi" w:cstheme="minorHAnsi"/>
          <w:sz w:val="20"/>
          <w:szCs w:val="20"/>
        </w:rPr>
        <w:t>around the tooth</w:t>
      </w:r>
      <w:r w:rsidR="009221EB">
        <w:rPr>
          <w:rFonts w:asciiTheme="minorHAnsi" w:hAnsiTheme="minorHAnsi" w:cstheme="minorHAnsi"/>
          <w:sz w:val="20"/>
          <w:szCs w:val="20"/>
        </w:rPr>
        <w:t xml:space="preserve"> with a </w:t>
      </w:r>
      <w:r w:rsidR="009221EB">
        <w:rPr>
          <w:rFonts w:asciiTheme="minorHAnsi" w:hAnsiTheme="minorHAnsi" w:cstheme="minorHAnsi"/>
          <w:b/>
          <w:sz w:val="20"/>
          <w:szCs w:val="20"/>
        </w:rPr>
        <w:t>SCALPEL</w:t>
      </w:r>
      <w:r w:rsidRPr="009221EB">
        <w:rPr>
          <w:rFonts w:asciiTheme="minorHAnsi" w:hAnsiTheme="minorHAnsi" w:cstheme="minorHAnsi"/>
          <w:sz w:val="20"/>
          <w:szCs w:val="20"/>
        </w:rPr>
        <w:t xml:space="preserve"> and this might reduce the chance of relapse, but I am still going to bond a retainer so the tooth will not relapse even if I don’t do it?</w:t>
      </w:r>
    </w:p>
    <w:p w14:paraId="0F82CA5C" w14:textId="77777777" w:rsidR="00047E2B" w:rsidRPr="009221EB" w:rsidRDefault="00047E2B" w:rsidP="00047E2B">
      <w:pPr>
        <w:pStyle w:val="ListParagraph"/>
        <w:rPr>
          <w:rFonts w:asciiTheme="minorHAnsi" w:hAnsiTheme="minorHAnsi" w:cstheme="minorHAnsi"/>
          <w:sz w:val="20"/>
          <w:szCs w:val="20"/>
        </w:rPr>
      </w:pPr>
    </w:p>
    <w:p w14:paraId="2799E019" w14:textId="75751F25"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Occlusal forces (</w:t>
      </w:r>
      <w:r w:rsidR="00BE340E" w:rsidRPr="009221EB">
        <w:rPr>
          <w:rFonts w:asciiTheme="minorHAnsi" w:hAnsiTheme="minorHAnsi" w:cstheme="minorHAnsi"/>
          <w:sz w:val="20"/>
          <w:szCs w:val="20"/>
        </w:rPr>
        <w:t xml:space="preserve">e.g. </w:t>
      </w:r>
      <w:r w:rsidRPr="009221EB">
        <w:rPr>
          <w:rFonts w:asciiTheme="minorHAnsi" w:hAnsiTheme="minorHAnsi" w:cstheme="minorHAnsi"/>
          <w:sz w:val="20"/>
          <w:szCs w:val="20"/>
        </w:rPr>
        <w:t>crowns on upper incisors)</w:t>
      </w:r>
      <w:r w:rsidR="00DE01D9" w:rsidRPr="009221EB">
        <w:rPr>
          <w:rFonts w:asciiTheme="minorHAnsi" w:hAnsiTheme="minorHAnsi" w:cstheme="minorHAnsi"/>
          <w:sz w:val="20"/>
          <w:szCs w:val="20"/>
        </w:rPr>
        <w:t xml:space="preserve">. </w:t>
      </w:r>
      <w:r w:rsidRPr="009221EB">
        <w:rPr>
          <w:rFonts w:asciiTheme="minorHAnsi" w:hAnsiTheme="minorHAnsi" w:cstheme="minorHAnsi"/>
          <w:sz w:val="20"/>
          <w:szCs w:val="20"/>
        </w:rPr>
        <w:t xml:space="preserve"> We have all done it</w:t>
      </w:r>
      <w:r w:rsidR="00DE01D9" w:rsidRPr="009221EB">
        <w:rPr>
          <w:rFonts w:asciiTheme="minorHAnsi" w:hAnsiTheme="minorHAnsi" w:cstheme="minorHAnsi"/>
          <w:sz w:val="20"/>
          <w:szCs w:val="20"/>
        </w:rPr>
        <w:t>,</w:t>
      </w:r>
      <w:r w:rsidRPr="009221EB">
        <w:rPr>
          <w:rFonts w:asciiTheme="minorHAnsi" w:hAnsiTheme="minorHAnsi" w:cstheme="minorHAnsi"/>
          <w:sz w:val="20"/>
          <w:szCs w:val="20"/>
        </w:rPr>
        <w:t xml:space="preserve"> cut a crown prep on an upper central and not trimmed enough off the palatal. So</w:t>
      </w:r>
      <w:r w:rsidR="00702002" w:rsidRPr="009221EB">
        <w:rPr>
          <w:rFonts w:asciiTheme="minorHAnsi" w:hAnsiTheme="minorHAnsi" w:cstheme="minorHAnsi"/>
          <w:sz w:val="20"/>
          <w:szCs w:val="20"/>
        </w:rPr>
        <w:t>,</w:t>
      </w:r>
      <w:r w:rsidRPr="009221EB">
        <w:rPr>
          <w:rFonts w:asciiTheme="minorHAnsi" w:hAnsiTheme="minorHAnsi" w:cstheme="minorHAnsi"/>
          <w:sz w:val="20"/>
          <w:szCs w:val="20"/>
        </w:rPr>
        <w:t xml:space="preserve"> the crown is too thick and the incisal guidance is wrong and it causes tooth movement. Either the upper moves forward or the lowers crowd and move back</w:t>
      </w:r>
    </w:p>
    <w:p w14:paraId="5536ED28" w14:textId="77777777" w:rsidR="00047E2B" w:rsidRPr="009221EB" w:rsidRDefault="00047E2B" w:rsidP="00047E2B">
      <w:pPr>
        <w:pStyle w:val="ListParagraph"/>
        <w:numPr>
          <w:ilvl w:val="0"/>
          <w:numId w:val="1"/>
        </w:numPr>
        <w:rPr>
          <w:rFonts w:asciiTheme="minorHAnsi" w:hAnsiTheme="minorHAnsi" w:cstheme="minorHAnsi"/>
          <w:sz w:val="20"/>
          <w:szCs w:val="20"/>
        </w:rPr>
      </w:pPr>
    </w:p>
    <w:p w14:paraId="3734FBB6" w14:textId="77777777" w:rsidR="00047E2B" w:rsidRPr="009221EB" w:rsidRDefault="00047E2B" w:rsidP="00047E2B">
      <w:pPr>
        <w:ind w:left="360"/>
        <w:rPr>
          <w:rFonts w:asciiTheme="minorHAnsi" w:hAnsiTheme="minorHAnsi" w:cstheme="minorHAnsi"/>
          <w:sz w:val="20"/>
          <w:szCs w:val="20"/>
        </w:rPr>
      </w:pPr>
    </w:p>
    <w:p w14:paraId="06A94957" w14:textId="5E6A3E63" w:rsidR="00047E2B" w:rsidRPr="009221EB" w:rsidRDefault="00047E2B" w:rsidP="00047E2B">
      <w:pPr>
        <w:ind w:left="851" w:hanging="491"/>
        <w:rPr>
          <w:rFonts w:asciiTheme="minorHAnsi" w:hAnsiTheme="minorHAnsi" w:cstheme="minorHAnsi"/>
          <w:sz w:val="20"/>
          <w:szCs w:val="20"/>
        </w:rPr>
      </w:pPr>
      <w:r w:rsidRPr="009221EB">
        <w:rPr>
          <w:rFonts w:asciiTheme="minorHAnsi" w:hAnsiTheme="minorHAnsi" w:cstheme="minorHAnsi"/>
          <w:sz w:val="20"/>
          <w:szCs w:val="20"/>
        </w:rPr>
        <w:t xml:space="preserve">       Growth (Behrents) yes</w:t>
      </w:r>
      <w:r w:rsidR="00702002" w:rsidRPr="009221EB">
        <w:rPr>
          <w:rFonts w:asciiTheme="minorHAnsi" w:hAnsiTheme="minorHAnsi" w:cstheme="minorHAnsi"/>
          <w:sz w:val="20"/>
          <w:szCs w:val="20"/>
        </w:rPr>
        <w:t>,</w:t>
      </w:r>
      <w:r w:rsidRPr="009221EB">
        <w:rPr>
          <w:rFonts w:asciiTheme="minorHAnsi" w:hAnsiTheme="minorHAnsi" w:cstheme="minorHAnsi"/>
          <w:sz w:val="20"/>
          <w:szCs w:val="20"/>
        </w:rPr>
        <w:t xml:space="preserve"> the mandible grows forwards and the lower incisor s upright and yet again this causes lower incisor crowding. Class III cases may rela</w:t>
      </w:r>
      <w:r w:rsidR="00844C4F" w:rsidRPr="009221EB">
        <w:rPr>
          <w:rFonts w:asciiTheme="minorHAnsi" w:hAnsiTheme="minorHAnsi" w:cstheme="minorHAnsi"/>
          <w:sz w:val="20"/>
          <w:szCs w:val="20"/>
        </w:rPr>
        <w:t>pse because of further growth. Th</w:t>
      </w:r>
      <w:r w:rsidRPr="009221EB">
        <w:rPr>
          <w:rFonts w:asciiTheme="minorHAnsi" w:hAnsiTheme="minorHAnsi" w:cstheme="minorHAnsi"/>
          <w:sz w:val="20"/>
          <w:szCs w:val="20"/>
        </w:rPr>
        <w:t>e good news is that class II cases can get better.</w:t>
      </w:r>
    </w:p>
    <w:p w14:paraId="276F4861" w14:textId="77777777" w:rsidR="00047E2B" w:rsidRPr="009221EB" w:rsidRDefault="00047E2B" w:rsidP="00047E2B">
      <w:pPr>
        <w:rPr>
          <w:rFonts w:asciiTheme="minorHAnsi" w:hAnsiTheme="minorHAnsi" w:cstheme="minorHAnsi"/>
          <w:sz w:val="20"/>
          <w:szCs w:val="20"/>
        </w:rPr>
      </w:pPr>
    </w:p>
    <w:p w14:paraId="7338666F" w14:textId="77777777" w:rsidR="00047E2B" w:rsidRPr="009221EB" w:rsidRDefault="00047E2B" w:rsidP="00047E2B">
      <w:pPr>
        <w:ind w:left="851" w:hanging="491"/>
        <w:rPr>
          <w:rFonts w:asciiTheme="minorHAnsi" w:hAnsiTheme="minorHAnsi" w:cstheme="minorHAnsi"/>
          <w:sz w:val="20"/>
          <w:szCs w:val="20"/>
        </w:rPr>
      </w:pPr>
      <w:r w:rsidRPr="009221EB">
        <w:rPr>
          <w:rFonts w:asciiTheme="minorHAnsi" w:hAnsiTheme="minorHAnsi" w:cstheme="minorHAnsi"/>
          <w:sz w:val="20"/>
          <w:szCs w:val="20"/>
        </w:rPr>
        <w:t xml:space="preserve"> </w:t>
      </w:r>
    </w:p>
    <w:p w14:paraId="55BEAF2D" w14:textId="591BF7D4"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Overbite instability part1 extrusion of molars (Reidel,</w:t>
      </w:r>
      <w:r w:rsidR="00821D6A" w:rsidRPr="009221EB">
        <w:rPr>
          <w:rFonts w:asciiTheme="minorHAnsi" w:hAnsiTheme="minorHAnsi" w:cstheme="minorHAnsi"/>
          <w:sz w:val="20"/>
          <w:szCs w:val="20"/>
        </w:rPr>
        <w:t xml:space="preserve"> </w:t>
      </w:r>
      <w:r w:rsidRPr="009221EB">
        <w:rPr>
          <w:rFonts w:asciiTheme="minorHAnsi" w:hAnsiTheme="minorHAnsi" w:cstheme="minorHAnsi"/>
          <w:sz w:val="20"/>
          <w:szCs w:val="20"/>
        </w:rPr>
        <w:t xml:space="preserve">Houston, </w:t>
      </w:r>
      <w:proofErr w:type="spellStart"/>
      <w:r w:rsidRPr="009221EB">
        <w:rPr>
          <w:rFonts w:asciiTheme="minorHAnsi" w:hAnsiTheme="minorHAnsi" w:cstheme="minorHAnsi"/>
          <w:sz w:val="20"/>
          <w:szCs w:val="20"/>
        </w:rPr>
        <w:t>Schudy</w:t>
      </w:r>
      <w:proofErr w:type="spellEnd"/>
      <w:r w:rsidRPr="009221EB">
        <w:rPr>
          <w:rFonts w:asciiTheme="minorHAnsi" w:hAnsiTheme="minorHAnsi" w:cstheme="minorHAnsi"/>
          <w:sz w:val="20"/>
          <w:szCs w:val="20"/>
        </w:rPr>
        <w:t xml:space="preserve"> Angle orthodontics 1968 38 p19, Bjork, Nanda) So here is the story: In growing individuals you can open the bite by extruding the molars or just allowing them to erupt by preventing the patient biting on them (for example</w:t>
      </w:r>
      <w:r w:rsidR="003167D0" w:rsidRPr="009221EB">
        <w:rPr>
          <w:rFonts w:asciiTheme="minorHAnsi" w:hAnsiTheme="minorHAnsi" w:cstheme="minorHAnsi"/>
          <w:sz w:val="20"/>
          <w:szCs w:val="20"/>
        </w:rPr>
        <w:t>,</w:t>
      </w:r>
      <w:r w:rsidRPr="009221EB">
        <w:rPr>
          <w:rFonts w:asciiTheme="minorHAnsi" w:hAnsiTheme="minorHAnsi" w:cstheme="minorHAnsi"/>
          <w:sz w:val="20"/>
          <w:szCs w:val="20"/>
        </w:rPr>
        <w:t xml:space="preserve"> with an anterior bite plane) in </w:t>
      </w:r>
      <w:r w:rsidR="00821D6A" w:rsidRPr="009221EB">
        <w:rPr>
          <w:rFonts w:asciiTheme="minorHAnsi" w:hAnsiTheme="minorHAnsi" w:cstheme="minorHAnsi"/>
          <w:sz w:val="20"/>
          <w:szCs w:val="20"/>
        </w:rPr>
        <w:t>non-growing</w:t>
      </w:r>
      <w:r w:rsidRPr="009221EB">
        <w:rPr>
          <w:rFonts w:asciiTheme="minorHAnsi" w:hAnsiTheme="minorHAnsi" w:cstheme="minorHAnsi"/>
          <w:sz w:val="20"/>
          <w:szCs w:val="20"/>
        </w:rPr>
        <w:t xml:space="preserve"> individuals you must not do this but you must intrude the incisors. Please remember to tell this to the examiners in MOrth and say it is in all the textbooks and that they usually cite Bill Houston or Arne Bjork or </w:t>
      </w:r>
      <w:proofErr w:type="spellStart"/>
      <w:r w:rsidRPr="009221EB">
        <w:rPr>
          <w:rFonts w:asciiTheme="minorHAnsi" w:hAnsiTheme="minorHAnsi" w:cstheme="minorHAnsi"/>
          <w:sz w:val="20"/>
          <w:szCs w:val="20"/>
        </w:rPr>
        <w:t>Schudy</w:t>
      </w:r>
      <w:proofErr w:type="spellEnd"/>
      <w:r w:rsidRPr="009221EB">
        <w:rPr>
          <w:rFonts w:asciiTheme="minorHAnsi" w:hAnsiTheme="minorHAnsi" w:cstheme="minorHAnsi"/>
          <w:sz w:val="20"/>
          <w:szCs w:val="20"/>
        </w:rPr>
        <w:t>. The last paper is interesting because it says no such thing it deals with 11-14 year olds. Houston certainly implies that if you increase vertical dimension in adults the face height will tend to return</w:t>
      </w:r>
      <w:r w:rsidR="00821D6A" w:rsidRPr="009221EB">
        <w:rPr>
          <w:rFonts w:asciiTheme="minorHAnsi" w:hAnsiTheme="minorHAnsi" w:cstheme="minorHAnsi"/>
          <w:sz w:val="20"/>
          <w:szCs w:val="20"/>
        </w:rPr>
        <w:t>,</w:t>
      </w:r>
      <w:r w:rsidRPr="009221EB">
        <w:rPr>
          <w:rFonts w:asciiTheme="minorHAnsi" w:hAnsiTheme="minorHAnsi" w:cstheme="minorHAnsi"/>
          <w:sz w:val="20"/>
          <w:szCs w:val="20"/>
        </w:rPr>
        <w:t xml:space="preserve"> but this is not the same as overbite. Consider this</w:t>
      </w:r>
      <w:r w:rsidR="00821D6A" w:rsidRPr="009221EB">
        <w:rPr>
          <w:rFonts w:asciiTheme="minorHAnsi" w:hAnsiTheme="minorHAnsi" w:cstheme="minorHAnsi"/>
          <w:sz w:val="20"/>
          <w:szCs w:val="20"/>
        </w:rPr>
        <w:t>;</w:t>
      </w:r>
      <w:r w:rsidRPr="009221EB">
        <w:rPr>
          <w:rFonts w:asciiTheme="minorHAnsi" w:hAnsiTheme="minorHAnsi" w:cstheme="minorHAnsi"/>
          <w:sz w:val="20"/>
          <w:szCs w:val="20"/>
        </w:rPr>
        <w:t xml:space="preserve"> you open the bite in an adult with some extrusion of the molars and you fit Essix type retainers and the patient wears them every night for a couple of years. Will the curve of Spee return to its original so that the retainer fits at the back and on the lower incisors but not in the premolar region? I think common clinical experience would give a large NO to that. Will the overbite relapse if the patient is wearing upper and lower Essix retainers? NO again. Will the face height return to its original</w:t>
      </w:r>
      <w:r w:rsidR="00821D6A" w:rsidRPr="009221EB">
        <w:rPr>
          <w:rFonts w:asciiTheme="minorHAnsi" w:hAnsiTheme="minorHAnsi" w:cstheme="minorHAnsi"/>
          <w:sz w:val="20"/>
          <w:szCs w:val="20"/>
        </w:rPr>
        <w:t>? W</w:t>
      </w:r>
      <w:r w:rsidRPr="009221EB">
        <w:rPr>
          <w:rFonts w:asciiTheme="minorHAnsi" w:hAnsiTheme="minorHAnsi" w:cstheme="minorHAnsi"/>
          <w:sz w:val="20"/>
          <w:szCs w:val="20"/>
        </w:rPr>
        <w:t>ell very often it does</w:t>
      </w:r>
      <w:r w:rsidR="00821D6A" w:rsidRPr="009221EB">
        <w:rPr>
          <w:rFonts w:asciiTheme="minorHAnsi" w:hAnsiTheme="minorHAnsi" w:cstheme="minorHAnsi"/>
          <w:sz w:val="20"/>
          <w:szCs w:val="20"/>
        </w:rPr>
        <w:t>,</w:t>
      </w:r>
      <w:r w:rsidRPr="009221EB">
        <w:rPr>
          <w:rFonts w:asciiTheme="minorHAnsi" w:hAnsiTheme="minorHAnsi" w:cstheme="minorHAnsi"/>
          <w:sz w:val="20"/>
          <w:szCs w:val="20"/>
        </w:rPr>
        <w:t xml:space="preserve"> but </w:t>
      </w:r>
      <w:r w:rsidR="009221EB">
        <w:rPr>
          <w:rFonts w:asciiTheme="minorHAnsi" w:hAnsiTheme="minorHAnsi" w:cstheme="minorHAnsi"/>
          <w:sz w:val="20"/>
          <w:szCs w:val="20"/>
        </w:rPr>
        <w:t>t</w:t>
      </w:r>
      <w:r w:rsidRPr="009221EB">
        <w:rPr>
          <w:rFonts w:asciiTheme="minorHAnsi" w:hAnsiTheme="minorHAnsi" w:cstheme="minorHAnsi"/>
          <w:sz w:val="20"/>
          <w:szCs w:val="20"/>
        </w:rPr>
        <w:t xml:space="preserve">hat is a good thing isn’t it? </w:t>
      </w:r>
    </w:p>
    <w:p w14:paraId="0F533F1F" w14:textId="77777777" w:rsidR="00047E2B" w:rsidRPr="009221EB" w:rsidRDefault="00047E2B" w:rsidP="00047E2B">
      <w:pPr>
        <w:pStyle w:val="ListParagraph"/>
        <w:rPr>
          <w:rFonts w:asciiTheme="minorHAnsi" w:hAnsiTheme="minorHAnsi" w:cstheme="minorHAnsi"/>
          <w:sz w:val="20"/>
          <w:szCs w:val="20"/>
        </w:rPr>
      </w:pPr>
    </w:p>
    <w:p w14:paraId="07A93FB6" w14:textId="09289DD9"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Overbite</w:t>
      </w:r>
      <w:r w:rsidR="00844C4F" w:rsidRPr="009221EB">
        <w:rPr>
          <w:rFonts w:asciiTheme="minorHAnsi" w:hAnsiTheme="minorHAnsi" w:cstheme="minorHAnsi"/>
          <w:sz w:val="20"/>
          <w:szCs w:val="20"/>
        </w:rPr>
        <w:t xml:space="preserve"> part 2,</w:t>
      </w:r>
      <w:r w:rsidRPr="009221EB">
        <w:rPr>
          <w:rFonts w:asciiTheme="minorHAnsi" w:hAnsiTheme="minorHAnsi" w:cstheme="minorHAnsi"/>
          <w:sz w:val="20"/>
          <w:szCs w:val="20"/>
        </w:rPr>
        <w:t xml:space="preserve"> inter</w:t>
      </w:r>
      <w:r w:rsidR="00821D6A" w:rsidRPr="009221EB">
        <w:rPr>
          <w:rFonts w:asciiTheme="minorHAnsi" w:hAnsiTheme="minorHAnsi" w:cstheme="minorHAnsi"/>
          <w:sz w:val="20"/>
          <w:szCs w:val="20"/>
        </w:rPr>
        <w:t>-</w:t>
      </w:r>
      <w:r w:rsidRPr="009221EB">
        <w:rPr>
          <w:rFonts w:asciiTheme="minorHAnsi" w:hAnsiTheme="minorHAnsi" w:cstheme="minorHAnsi"/>
          <w:sz w:val="20"/>
          <w:szCs w:val="20"/>
        </w:rPr>
        <w:t>incisal angle. If you don’t want to retain</w:t>
      </w:r>
      <w:r w:rsidR="00821D6A" w:rsidRPr="009221EB">
        <w:rPr>
          <w:rFonts w:asciiTheme="minorHAnsi" w:hAnsiTheme="minorHAnsi" w:cstheme="minorHAnsi"/>
          <w:sz w:val="20"/>
          <w:szCs w:val="20"/>
        </w:rPr>
        <w:t>,</w:t>
      </w:r>
      <w:r w:rsidRPr="009221EB">
        <w:rPr>
          <w:rFonts w:asciiTheme="minorHAnsi" w:hAnsiTheme="minorHAnsi" w:cstheme="minorHAnsi"/>
          <w:sz w:val="20"/>
          <w:szCs w:val="20"/>
        </w:rPr>
        <w:t xml:space="preserve"> inter-incisal angle is an important thing when it comes to controlling overbite. The higher the angle the more likely relapse of overbite is to occur. And relapse of overbite is related to an increase in lower incisor crowding. Notice how this can be related to </w:t>
      </w:r>
      <w:r w:rsidR="00821D6A" w:rsidRPr="009221EB">
        <w:rPr>
          <w:rFonts w:asciiTheme="minorHAnsi" w:hAnsiTheme="minorHAnsi" w:cstheme="minorHAnsi"/>
          <w:sz w:val="20"/>
          <w:szCs w:val="20"/>
        </w:rPr>
        <w:t>proclination</w:t>
      </w:r>
      <w:r w:rsidRPr="009221EB">
        <w:rPr>
          <w:rFonts w:asciiTheme="minorHAnsi" w:hAnsiTheme="minorHAnsi" w:cstheme="minorHAnsi"/>
          <w:sz w:val="20"/>
          <w:szCs w:val="20"/>
        </w:rPr>
        <w:t xml:space="preserve"> of the lower incisors. 1. You procline the lower incisors this reduces the inter-incisal angle and reduces the overbite. 2. You neglect to hold them in that forward position and 3</w:t>
      </w:r>
      <w:r w:rsidR="00821D6A" w:rsidRPr="009221EB">
        <w:rPr>
          <w:rFonts w:asciiTheme="minorHAnsi" w:hAnsiTheme="minorHAnsi" w:cstheme="minorHAnsi"/>
          <w:sz w:val="20"/>
          <w:szCs w:val="20"/>
        </w:rPr>
        <w:t>. T</w:t>
      </w:r>
      <w:r w:rsidRPr="009221EB">
        <w:rPr>
          <w:rFonts w:asciiTheme="minorHAnsi" w:hAnsiTheme="minorHAnsi" w:cstheme="minorHAnsi"/>
          <w:sz w:val="20"/>
          <w:szCs w:val="20"/>
        </w:rPr>
        <w:t xml:space="preserve">hey drop back increasing the inter-incisal </w:t>
      </w:r>
      <w:r w:rsidR="00821D6A" w:rsidRPr="009221EB">
        <w:rPr>
          <w:rFonts w:asciiTheme="minorHAnsi" w:hAnsiTheme="minorHAnsi" w:cstheme="minorHAnsi"/>
          <w:sz w:val="20"/>
          <w:szCs w:val="20"/>
        </w:rPr>
        <w:t>angle,</w:t>
      </w:r>
      <w:r w:rsidRPr="009221EB">
        <w:rPr>
          <w:rFonts w:asciiTheme="minorHAnsi" w:hAnsiTheme="minorHAnsi" w:cstheme="minorHAnsi"/>
          <w:sz w:val="20"/>
          <w:szCs w:val="20"/>
        </w:rPr>
        <w:t xml:space="preserve"> the overbite and the crowding. Note also that his is just the same as looking at the centroid to lower incisor position. Which is just another way of looking at the inter</w:t>
      </w:r>
      <w:r w:rsidR="00821D6A" w:rsidRPr="009221EB">
        <w:rPr>
          <w:rFonts w:asciiTheme="minorHAnsi" w:hAnsiTheme="minorHAnsi" w:cstheme="minorHAnsi"/>
          <w:sz w:val="20"/>
          <w:szCs w:val="20"/>
        </w:rPr>
        <w:t>-</w:t>
      </w:r>
      <w:r w:rsidRPr="009221EB">
        <w:rPr>
          <w:rFonts w:asciiTheme="minorHAnsi" w:hAnsiTheme="minorHAnsi" w:cstheme="minorHAnsi"/>
          <w:sz w:val="20"/>
          <w:szCs w:val="20"/>
        </w:rPr>
        <w:t>incisal angle.</w:t>
      </w:r>
    </w:p>
    <w:p w14:paraId="02FDEC7B" w14:textId="77777777" w:rsidR="00047E2B" w:rsidRPr="009221EB" w:rsidRDefault="00047E2B" w:rsidP="00047E2B">
      <w:pPr>
        <w:pStyle w:val="ListParagraph"/>
        <w:rPr>
          <w:rFonts w:asciiTheme="minorHAnsi" w:hAnsiTheme="minorHAnsi" w:cstheme="minorHAnsi"/>
          <w:sz w:val="20"/>
          <w:szCs w:val="20"/>
        </w:rPr>
      </w:pPr>
    </w:p>
    <w:p w14:paraId="6265E979" w14:textId="77777777" w:rsidR="00047E2B" w:rsidRPr="009221EB" w:rsidRDefault="00047E2B" w:rsidP="00047E2B">
      <w:pPr>
        <w:pStyle w:val="ListParagraph"/>
        <w:rPr>
          <w:rFonts w:asciiTheme="minorHAnsi" w:hAnsiTheme="minorHAnsi" w:cstheme="minorHAnsi"/>
          <w:sz w:val="20"/>
          <w:szCs w:val="20"/>
        </w:rPr>
      </w:pPr>
    </w:p>
    <w:p w14:paraId="7ABAA90A" w14:textId="7CC59403"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Mesial drift. Back teeth drift forwards and it causes the anterior teeth to crowd up. You can see this in two ways. One is that individuals with no crowding at say 13 go on to develop mild crowding in the late teens and then this continues to increase. The other relates to the work of Bob Little. This shows that cases with crowding treated with extractions and fixed appliances to a more or less satisfactory standard (some people have suggested that the inter-canine width was increased</w:t>
      </w:r>
      <w:r w:rsidR="002B68F6" w:rsidRPr="009221EB">
        <w:rPr>
          <w:rFonts w:asciiTheme="minorHAnsi" w:hAnsiTheme="minorHAnsi" w:cstheme="minorHAnsi"/>
          <w:sz w:val="20"/>
          <w:szCs w:val="20"/>
        </w:rPr>
        <w:t xml:space="preserve"> in some cases</w:t>
      </w:r>
      <w:r w:rsidRPr="009221EB">
        <w:rPr>
          <w:rFonts w:asciiTheme="minorHAnsi" w:hAnsiTheme="minorHAnsi" w:cstheme="minorHAnsi"/>
          <w:sz w:val="20"/>
          <w:szCs w:val="20"/>
        </w:rPr>
        <w:t>)</w:t>
      </w:r>
      <w:r w:rsidR="002B68F6" w:rsidRPr="009221EB">
        <w:rPr>
          <w:rFonts w:asciiTheme="minorHAnsi" w:hAnsiTheme="minorHAnsi" w:cstheme="minorHAnsi"/>
          <w:sz w:val="20"/>
          <w:szCs w:val="20"/>
        </w:rPr>
        <w:t xml:space="preserve"> </w:t>
      </w:r>
      <w:r w:rsidRPr="009221EB">
        <w:rPr>
          <w:rFonts w:asciiTheme="minorHAnsi" w:hAnsiTheme="minorHAnsi" w:cstheme="minorHAnsi"/>
          <w:sz w:val="20"/>
          <w:szCs w:val="20"/>
        </w:rPr>
        <w:t>showed very significant relapse. This means that crowded cases are more likely to crowd</w:t>
      </w:r>
      <w:r w:rsidR="002B68F6" w:rsidRPr="009221EB">
        <w:rPr>
          <w:rFonts w:asciiTheme="minorHAnsi" w:hAnsiTheme="minorHAnsi" w:cstheme="minorHAnsi"/>
          <w:sz w:val="20"/>
          <w:szCs w:val="20"/>
        </w:rPr>
        <w:t>,</w:t>
      </w:r>
      <w:r w:rsidRPr="009221EB">
        <w:rPr>
          <w:rFonts w:asciiTheme="minorHAnsi" w:hAnsiTheme="minorHAnsi" w:cstheme="minorHAnsi"/>
          <w:sz w:val="20"/>
          <w:szCs w:val="20"/>
        </w:rPr>
        <w:t xml:space="preserve"> so you can see crowding as a property of the periodontal membrane rather than a tooth /tissue ratio.</w:t>
      </w:r>
    </w:p>
    <w:p w14:paraId="65F3CC8E" w14:textId="77777777" w:rsidR="00047E2B" w:rsidRPr="009221EB" w:rsidRDefault="00047E2B" w:rsidP="00047E2B">
      <w:pPr>
        <w:pStyle w:val="ListParagraph"/>
        <w:rPr>
          <w:rFonts w:asciiTheme="minorHAnsi" w:hAnsiTheme="minorHAnsi" w:cstheme="minorHAnsi"/>
          <w:sz w:val="20"/>
          <w:szCs w:val="20"/>
        </w:rPr>
      </w:pPr>
    </w:p>
    <w:p w14:paraId="33C0110F" w14:textId="77777777" w:rsidR="00844C4F" w:rsidRPr="009221EB" w:rsidRDefault="00844C4F" w:rsidP="00047E2B">
      <w:pPr>
        <w:pStyle w:val="ListParagraph"/>
        <w:rPr>
          <w:rFonts w:asciiTheme="minorHAnsi" w:hAnsiTheme="minorHAnsi" w:cstheme="minorHAnsi"/>
          <w:sz w:val="20"/>
          <w:szCs w:val="20"/>
        </w:rPr>
      </w:pPr>
    </w:p>
    <w:p w14:paraId="54FB6164"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Effect of 8s (Kaplan)</w:t>
      </w:r>
    </w:p>
    <w:p w14:paraId="4AD41231" w14:textId="4D9663C3" w:rsidR="00047E2B" w:rsidRPr="009221EB" w:rsidRDefault="00047E2B" w:rsidP="00047E2B">
      <w:pPr>
        <w:ind w:left="709"/>
        <w:rPr>
          <w:rFonts w:asciiTheme="minorHAnsi" w:hAnsiTheme="minorHAnsi" w:cstheme="minorHAnsi"/>
          <w:sz w:val="20"/>
          <w:szCs w:val="20"/>
        </w:rPr>
      </w:pPr>
      <w:r w:rsidRPr="009221EB">
        <w:rPr>
          <w:rFonts w:asciiTheme="minorHAnsi" w:hAnsiTheme="minorHAnsi" w:cstheme="minorHAnsi"/>
          <w:sz w:val="20"/>
          <w:szCs w:val="20"/>
        </w:rPr>
        <w:t>Many people still believe that pressure from the erupting lower third molars causes late lower incisor crowding. But Kaplan looked at two groups, those with and those without third molars and found no significant difference between the two groups. What does this prove? Well it is not so easy</w:t>
      </w:r>
      <w:r w:rsidR="002B68F6" w:rsidRPr="009221EB">
        <w:rPr>
          <w:rFonts w:asciiTheme="minorHAnsi" w:hAnsiTheme="minorHAnsi" w:cstheme="minorHAnsi"/>
          <w:sz w:val="20"/>
          <w:szCs w:val="20"/>
        </w:rPr>
        <w:t>,</w:t>
      </w:r>
      <w:r w:rsidRPr="009221EB">
        <w:rPr>
          <w:rFonts w:asciiTheme="minorHAnsi" w:hAnsiTheme="minorHAnsi" w:cstheme="minorHAnsi"/>
          <w:sz w:val="20"/>
          <w:szCs w:val="20"/>
        </w:rPr>
        <w:t xml:space="preserve"> you see</w:t>
      </w:r>
      <w:r w:rsidR="002B68F6" w:rsidRPr="009221EB">
        <w:rPr>
          <w:rFonts w:asciiTheme="minorHAnsi" w:hAnsiTheme="minorHAnsi" w:cstheme="minorHAnsi"/>
          <w:sz w:val="20"/>
          <w:szCs w:val="20"/>
        </w:rPr>
        <w:t>,</w:t>
      </w:r>
      <w:r w:rsidRPr="009221EB">
        <w:rPr>
          <w:rFonts w:asciiTheme="minorHAnsi" w:hAnsiTheme="minorHAnsi" w:cstheme="minorHAnsi"/>
          <w:sz w:val="20"/>
          <w:szCs w:val="20"/>
        </w:rPr>
        <w:t xml:space="preserve"> nobody suggested that third molars would cause crowding if:</w:t>
      </w:r>
    </w:p>
    <w:p w14:paraId="44CACBF9" w14:textId="77777777" w:rsidR="00047E2B" w:rsidRPr="009221EB" w:rsidRDefault="00047E2B" w:rsidP="00047E2B">
      <w:pPr>
        <w:pStyle w:val="ListParagraph"/>
        <w:numPr>
          <w:ilvl w:val="0"/>
          <w:numId w:val="6"/>
        </w:numPr>
        <w:rPr>
          <w:rFonts w:asciiTheme="minorHAnsi" w:hAnsiTheme="minorHAnsi" w:cstheme="minorHAnsi"/>
          <w:sz w:val="20"/>
          <w:szCs w:val="20"/>
        </w:rPr>
      </w:pPr>
      <w:r w:rsidRPr="009221EB">
        <w:rPr>
          <w:rFonts w:asciiTheme="minorHAnsi" w:hAnsiTheme="minorHAnsi" w:cstheme="minorHAnsi"/>
          <w:sz w:val="20"/>
          <w:szCs w:val="20"/>
        </w:rPr>
        <w:lastRenderedPageBreak/>
        <w:t>The occlusion was spaced</w:t>
      </w:r>
    </w:p>
    <w:p w14:paraId="32FFF80F" w14:textId="77777777" w:rsidR="00047E2B" w:rsidRPr="009221EB" w:rsidRDefault="00047E2B" w:rsidP="00047E2B">
      <w:pPr>
        <w:pStyle w:val="ListParagraph"/>
        <w:numPr>
          <w:ilvl w:val="0"/>
          <w:numId w:val="6"/>
        </w:numPr>
        <w:rPr>
          <w:rFonts w:asciiTheme="minorHAnsi" w:hAnsiTheme="minorHAnsi" w:cstheme="minorHAnsi"/>
          <w:sz w:val="20"/>
          <w:szCs w:val="20"/>
        </w:rPr>
      </w:pPr>
      <w:r w:rsidRPr="009221EB">
        <w:rPr>
          <w:rFonts w:asciiTheme="minorHAnsi" w:hAnsiTheme="minorHAnsi" w:cstheme="minorHAnsi"/>
          <w:sz w:val="20"/>
          <w:szCs w:val="20"/>
        </w:rPr>
        <w:t>The third molars were distally inclined</w:t>
      </w:r>
    </w:p>
    <w:p w14:paraId="20DC20CE" w14:textId="77777777" w:rsidR="00047E2B" w:rsidRPr="009221EB" w:rsidRDefault="00047E2B" w:rsidP="00047E2B">
      <w:pPr>
        <w:pStyle w:val="ListParagraph"/>
        <w:numPr>
          <w:ilvl w:val="0"/>
          <w:numId w:val="6"/>
        </w:numPr>
        <w:rPr>
          <w:rFonts w:asciiTheme="minorHAnsi" w:hAnsiTheme="minorHAnsi" w:cstheme="minorHAnsi"/>
          <w:sz w:val="20"/>
          <w:szCs w:val="20"/>
        </w:rPr>
      </w:pPr>
      <w:r w:rsidRPr="009221EB">
        <w:rPr>
          <w:rFonts w:asciiTheme="minorHAnsi" w:hAnsiTheme="minorHAnsi" w:cstheme="minorHAnsi"/>
          <w:sz w:val="20"/>
          <w:szCs w:val="20"/>
        </w:rPr>
        <w:t>They were horizontal</w:t>
      </w:r>
    </w:p>
    <w:p w14:paraId="37E35202" w14:textId="77777777" w:rsidR="00047E2B" w:rsidRPr="009221EB" w:rsidRDefault="00047E2B" w:rsidP="00047E2B">
      <w:pPr>
        <w:pStyle w:val="ListParagraph"/>
        <w:numPr>
          <w:ilvl w:val="0"/>
          <w:numId w:val="6"/>
        </w:numPr>
        <w:rPr>
          <w:rFonts w:asciiTheme="minorHAnsi" w:hAnsiTheme="minorHAnsi" w:cstheme="minorHAnsi"/>
          <w:sz w:val="20"/>
          <w:szCs w:val="20"/>
        </w:rPr>
      </w:pPr>
      <w:r w:rsidRPr="009221EB">
        <w:rPr>
          <w:rFonts w:asciiTheme="minorHAnsi" w:hAnsiTheme="minorHAnsi" w:cstheme="minorHAnsi"/>
          <w:sz w:val="20"/>
          <w:szCs w:val="20"/>
        </w:rPr>
        <w:t>They were too deep to erupt</w:t>
      </w:r>
    </w:p>
    <w:p w14:paraId="26CDE208" w14:textId="2CE834C2" w:rsidR="00047E2B" w:rsidRPr="009221EB" w:rsidRDefault="00047E2B" w:rsidP="00047E2B">
      <w:pPr>
        <w:ind w:left="709"/>
        <w:rPr>
          <w:rFonts w:asciiTheme="minorHAnsi" w:hAnsiTheme="minorHAnsi" w:cstheme="minorHAnsi"/>
          <w:sz w:val="20"/>
          <w:szCs w:val="20"/>
        </w:rPr>
      </w:pPr>
      <w:r w:rsidRPr="009221EB">
        <w:rPr>
          <w:rFonts w:asciiTheme="minorHAnsi" w:hAnsiTheme="minorHAnsi" w:cstheme="minorHAnsi"/>
          <w:sz w:val="20"/>
          <w:szCs w:val="20"/>
        </w:rPr>
        <w:t xml:space="preserve">      So</w:t>
      </w:r>
      <w:r w:rsidR="00702002" w:rsidRPr="009221EB">
        <w:rPr>
          <w:rFonts w:asciiTheme="minorHAnsi" w:hAnsiTheme="minorHAnsi" w:cstheme="minorHAnsi"/>
          <w:sz w:val="20"/>
          <w:szCs w:val="20"/>
        </w:rPr>
        <w:t>,</w:t>
      </w:r>
      <w:r w:rsidRPr="009221EB">
        <w:rPr>
          <w:rFonts w:asciiTheme="minorHAnsi" w:hAnsiTheme="minorHAnsi" w:cstheme="minorHAnsi"/>
          <w:sz w:val="20"/>
          <w:szCs w:val="20"/>
        </w:rPr>
        <w:t xml:space="preserve"> we need someone to repeat this comparing partly erupted mesial</w:t>
      </w:r>
      <w:r w:rsidR="003167D0" w:rsidRPr="009221EB">
        <w:rPr>
          <w:rFonts w:asciiTheme="minorHAnsi" w:hAnsiTheme="minorHAnsi" w:cstheme="minorHAnsi"/>
          <w:sz w:val="20"/>
          <w:szCs w:val="20"/>
        </w:rPr>
        <w:t>l</w:t>
      </w:r>
      <w:r w:rsidRPr="009221EB">
        <w:rPr>
          <w:rFonts w:asciiTheme="minorHAnsi" w:hAnsiTheme="minorHAnsi" w:cstheme="minorHAnsi"/>
          <w:sz w:val="20"/>
          <w:szCs w:val="20"/>
        </w:rPr>
        <w:t>y angulated third molars.</w:t>
      </w:r>
    </w:p>
    <w:p w14:paraId="43651570" w14:textId="77777777" w:rsidR="00047E2B" w:rsidRPr="009221EB" w:rsidRDefault="00047E2B" w:rsidP="00047E2B">
      <w:pPr>
        <w:ind w:left="709"/>
        <w:rPr>
          <w:rFonts w:asciiTheme="minorHAnsi" w:hAnsiTheme="minorHAnsi" w:cstheme="minorHAnsi"/>
          <w:sz w:val="20"/>
          <w:szCs w:val="20"/>
        </w:rPr>
      </w:pPr>
    </w:p>
    <w:p w14:paraId="17F43CF0" w14:textId="77777777" w:rsidR="00047E2B" w:rsidRPr="009221EB" w:rsidRDefault="00047E2B" w:rsidP="00047E2B">
      <w:pPr>
        <w:pStyle w:val="ListParagraph"/>
        <w:numPr>
          <w:ilvl w:val="0"/>
          <w:numId w:val="1"/>
        </w:numPr>
        <w:rPr>
          <w:rFonts w:asciiTheme="minorHAnsi" w:hAnsiTheme="minorHAnsi" w:cstheme="minorHAnsi"/>
          <w:sz w:val="20"/>
          <w:szCs w:val="20"/>
        </w:rPr>
      </w:pPr>
      <w:proofErr w:type="spellStart"/>
      <w:r w:rsidRPr="009221EB">
        <w:rPr>
          <w:rFonts w:asciiTheme="minorHAnsi" w:hAnsiTheme="minorHAnsi" w:cstheme="minorHAnsi"/>
          <w:sz w:val="20"/>
          <w:szCs w:val="20"/>
        </w:rPr>
        <w:t>Fraenal</w:t>
      </w:r>
      <w:proofErr w:type="spellEnd"/>
      <w:r w:rsidRPr="009221EB">
        <w:rPr>
          <w:rFonts w:asciiTheme="minorHAnsi" w:hAnsiTheme="minorHAnsi" w:cstheme="minorHAnsi"/>
          <w:sz w:val="20"/>
          <w:szCs w:val="20"/>
        </w:rPr>
        <w:t xml:space="preserve"> attachments</w:t>
      </w:r>
    </w:p>
    <w:p w14:paraId="0FD26F19" w14:textId="12DC5014"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There is a bit of </w:t>
      </w:r>
      <w:r w:rsidR="003167D0" w:rsidRPr="009221EB">
        <w:rPr>
          <w:rFonts w:asciiTheme="minorHAnsi" w:hAnsiTheme="minorHAnsi" w:cstheme="minorHAnsi"/>
          <w:sz w:val="20"/>
          <w:szCs w:val="20"/>
        </w:rPr>
        <w:t>fibrous</w:t>
      </w:r>
      <w:r w:rsidRPr="009221EB">
        <w:rPr>
          <w:rFonts w:asciiTheme="minorHAnsi" w:hAnsiTheme="minorHAnsi" w:cstheme="minorHAnsi"/>
          <w:sz w:val="20"/>
          <w:szCs w:val="20"/>
        </w:rPr>
        <w:t xml:space="preserve"> tissue running between the central incisors, we used to run a bur between the incisor roots. But like pericision the alternative is the palatal bonded retainer.</w:t>
      </w:r>
    </w:p>
    <w:p w14:paraId="16FCD67F" w14:textId="77777777" w:rsidR="00047E2B" w:rsidRPr="009221EB" w:rsidRDefault="00047E2B" w:rsidP="00047E2B">
      <w:pPr>
        <w:pStyle w:val="ListParagraph"/>
        <w:rPr>
          <w:rFonts w:asciiTheme="minorHAnsi" w:hAnsiTheme="minorHAnsi" w:cstheme="minorHAnsi"/>
          <w:sz w:val="20"/>
          <w:szCs w:val="20"/>
        </w:rPr>
      </w:pPr>
    </w:p>
    <w:p w14:paraId="7CBD7364"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Airway</w:t>
      </w:r>
    </w:p>
    <w:p w14:paraId="0B00B872" w14:textId="07AAC55C"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Block the airway and cause mouth breathing and the jaw drops the </w:t>
      </w:r>
      <w:r w:rsidR="002B68F6" w:rsidRPr="009221EB">
        <w:rPr>
          <w:rFonts w:asciiTheme="minorHAnsi" w:hAnsiTheme="minorHAnsi" w:cstheme="minorHAnsi"/>
          <w:sz w:val="20"/>
          <w:szCs w:val="20"/>
        </w:rPr>
        <w:t>lips are</w:t>
      </w:r>
      <w:r w:rsidRPr="009221EB">
        <w:rPr>
          <w:rFonts w:asciiTheme="minorHAnsi" w:hAnsiTheme="minorHAnsi" w:cstheme="minorHAnsi"/>
          <w:sz w:val="20"/>
          <w:szCs w:val="20"/>
        </w:rPr>
        <w:t xml:space="preserve"> held apart and the upper teeth can move forward.</w:t>
      </w:r>
    </w:p>
    <w:p w14:paraId="35B09D4B"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Fit a sleep apnea appliance in a borderline class III case and this might reverse the overjet</w:t>
      </w:r>
    </w:p>
    <w:p w14:paraId="538F22B5" w14:textId="3AF4DB63"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 xml:space="preserve">Retainers (damage to bonded </w:t>
      </w:r>
      <w:r w:rsidR="009221EB" w:rsidRPr="009221EB">
        <w:rPr>
          <w:rFonts w:asciiTheme="minorHAnsi" w:hAnsiTheme="minorHAnsi" w:cstheme="minorHAnsi"/>
          <w:sz w:val="20"/>
          <w:szCs w:val="20"/>
        </w:rPr>
        <w:t>retainers</w:t>
      </w:r>
      <w:r w:rsidR="009221EB">
        <w:rPr>
          <w:rFonts w:asciiTheme="minorHAnsi" w:hAnsiTheme="minorHAnsi" w:cstheme="minorHAnsi"/>
          <w:sz w:val="20"/>
          <w:szCs w:val="20"/>
        </w:rPr>
        <w:t>. The wire is bent and the tooth moves</w:t>
      </w:r>
      <w:r w:rsidRPr="009221EB">
        <w:rPr>
          <w:rFonts w:asciiTheme="minorHAnsi" w:hAnsiTheme="minorHAnsi" w:cstheme="minorHAnsi"/>
          <w:sz w:val="20"/>
          <w:szCs w:val="20"/>
        </w:rPr>
        <w:t>)</w:t>
      </w:r>
    </w:p>
    <w:p w14:paraId="35335923" w14:textId="6265D8F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I try to make my patients wear removable retainers as well as PBRs </w:t>
      </w:r>
      <w:r w:rsidR="002B68F6" w:rsidRPr="009221EB">
        <w:rPr>
          <w:rFonts w:asciiTheme="minorHAnsi" w:hAnsiTheme="minorHAnsi" w:cstheme="minorHAnsi"/>
          <w:sz w:val="20"/>
          <w:szCs w:val="20"/>
        </w:rPr>
        <w:t>because bonded</w:t>
      </w:r>
      <w:r w:rsidRPr="009221EB">
        <w:rPr>
          <w:rFonts w:asciiTheme="minorHAnsi" w:hAnsiTheme="minorHAnsi" w:cstheme="minorHAnsi"/>
          <w:sz w:val="20"/>
          <w:szCs w:val="20"/>
        </w:rPr>
        <w:t xml:space="preserve"> retainers can get bent or the wire can unravel and this can produce unwanted tooth movement.</w:t>
      </w:r>
    </w:p>
    <w:p w14:paraId="0DEF7653" w14:textId="77777777" w:rsidR="00047E2B" w:rsidRPr="009221EB" w:rsidRDefault="00047E2B" w:rsidP="00047E2B">
      <w:pPr>
        <w:pStyle w:val="ListParagraph"/>
        <w:rPr>
          <w:rFonts w:asciiTheme="minorHAnsi" w:hAnsiTheme="minorHAnsi" w:cstheme="minorHAnsi"/>
          <w:sz w:val="20"/>
          <w:szCs w:val="20"/>
        </w:rPr>
      </w:pPr>
    </w:p>
    <w:p w14:paraId="369B0321"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Uprighting of teeth</w:t>
      </w:r>
    </w:p>
    <w:p w14:paraId="73D3CC92"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Imagine you have retracted the lower 3/3 but left them distally inclined. They may tend to upright after treatment this makes them move forward and causes lower incisor crowding.</w:t>
      </w:r>
    </w:p>
    <w:p w14:paraId="1F5BF719" w14:textId="77777777" w:rsidR="00047E2B" w:rsidRPr="009221EB" w:rsidRDefault="00047E2B" w:rsidP="00047E2B">
      <w:pPr>
        <w:pStyle w:val="ListParagraph"/>
        <w:rPr>
          <w:rFonts w:asciiTheme="minorHAnsi" w:hAnsiTheme="minorHAnsi" w:cstheme="minorHAnsi"/>
          <w:sz w:val="20"/>
          <w:szCs w:val="20"/>
        </w:rPr>
      </w:pPr>
    </w:p>
    <w:p w14:paraId="26234FE0" w14:textId="633CB351"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Extractions (the effect of further extractions)</w:t>
      </w:r>
    </w:p>
    <w:p w14:paraId="33BC1D64"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Loss of posterior teeth can cause increasing overbite and proclination of the upper incisors.</w:t>
      </w:r>
    </w:p>
    <w:p w14:paraId="52C05713" w14:textId="77777777" w:rsidR="00047E2B" w:rsidRPr="009221EB" w:rsidRDefault="00047E2B" w:rsidP="00047E2B">
      <w:pPr>
        <w:pStyle w:val="ListParagraph"/>
        <w:rPr>
          <w:rFonts w:asciiTheme="minorHAnsi" w:hAnsiTheme="minorHAnsi" w:cstheme="minorHAnsi"/>
          <w:sz w:val="20"/>
          <w:szCs w:val="20"/>
        </w:rPr>
      </w:pPr>
    </w:p>
    <w:p w14:paraId="37D95443" w14:textId="4F6C38CD"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 xml:space="preserve">Extractions the difference between extraction and </w:t>
      </w:r>
      <w:r w:rsidR="003167D0" w:rsidRPr="009221EB">
        <w:rPr>
          <w:rFonts w:asciiTheme="minorHAnsi" w:hAnsiTheme="minorHAnsi" w:cstheme="minorHAnsi"/>
          <w:sz w:val="20"/>
          <w:szCs w:val="20"/>
        </w:rPr>
        <w:t>non-extraction</w:t>
      </w:r>
      <w:r w:rsidRPr="009221EB">
        <w:rPr>
          <w:rFonts w:asciiTheme="minorHAnsi" w:hAnsiTheme="minorHAnsi" w:cstheme="minorHAnsi"/>
          <w:sz w:val="20"/>
          <w:szCs w:val="20"/>
        </w:rPr>
        <w:t xml:space="preserve"> cases </w:t>
      </w:r>
      <w:r w:rsidR="002B68F6" w:rsidRPr="009221EB">
        <w:rPr>
          <w:rFonts w:asciiTheme="minorHAnsi" w:hAnsiTheme="minorHAnsi" w:cstheme="minorHAnsi"/>
          <w:sz w:val="20"/>
          <w:szCs w:val="20"/>
        </w:rPr>
        <w:t>(</w:t>
      </w:r>
      <w:r w:rsidRPr="009221EB">
        <w:rPr>
          <w:rFonts w:asciiTheme="minorHAnsi" w:hAnsiTheme="minorHAnsi" w:cstheme="minorHAnsi"/>
          <w:sz w:val="20"/>
          <w:szCs w:val="20"/>
        </w:rPr>
        <w:t xml:space="preserve">Tweed and others) Just remember that Tweed was so dissatisfied with the instability of his treated cases done under Edward Angles non-extraction dictum that he was going to give up orthodontics as a waste of time. But then he discovered that extraction treatment was (relatively) stable. You need to add that to Bob Little’s finding that crowded cases treated with extractions tend to crowd again and say yes crowded cases treated </w:t>
      </w:r>
      <w:r w:rsidR="002B68F6" w:rsidRPr="009221EB">
        <w:rPr>
          <w:rFonts w:asciiTheme="minorHAnsi" w:hAnsiTheme="minorHAnsi" w:cstheme="minorHAnsi"/>
          <w:sz w:val="20"/>
          <w:szCs w:val="20"/>
        </w:rPr>
        <w:t>non-extraction</w:t>
      </w:r>
      <w:r w:rsidRPr="009221EB">
        <w:rPr>
          <w:rFonts w:asciiTheme="minorHAnsi" w:hAnsiTheme="minorHAnsi" w:cstheme="minorHAnsi"/>
          <w:sz w:val="20"/>
          <w:szCs w:val="20"/>
        </w:rPr>
        <w:t xml:space="preserve"> crowd even more.</w:t>
      </w:r>
    </w:p>
    <w:p w14:paraId="27825872" w14:textId="24FBD802"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Wear although only found in pre-historic aboriginals and elderly orthodontists in Burton on Trent</w:t>
      </w:r>
      <w:r w:rsidR="00844C4F" w:rsidRPr="009221EB">
        <w:rPr>
          <w:rFonts w:asciiTheme="minorHAnsi" w:hAnsiTheme="minorHAnsi" w:cstheme="minorHAnsi"/>
          <w:sz w:val="20"/>
          <w:szCs w:val="20"/>
        </w:rPr>
        <w:t>;</w:t>
      </w:r>
      <w:r w:rsidRPr="009221EB">
        <w:rPr>
          <w:rFonts w:asciiTheme="minorHAnsi" w:hAnsiTheme="minorHAnsi" w:cstheme="minorHAnsi"/>
          <w:sz w:val="20"/>
          <w:szCs w:val="20"/>
        </w:rPr>
        <w:t xml:space="preserve"> severe attrition ca</w:t>
      </w:r>
      <w:r w:rsidR="00844C4F" w:rsidRPr="009221EB">
        <w:rPr>
          <w:rFonts w:asciiTheme="minorHAnsi" w:hAnsiTheme="minorHAnsi" w:cstheme="minorHAnsi"/>
          <w:sz w:val="20"/>
          <w:szCs w:val="20"/>
        </w:rPr>
        <w:t>u</w:t>
      </w:r>
      <w:r w:rsidRPr="009221EB">
        <w:rPr>
          <w:rFonts w:asciiTheme="minorHAnsi" w:hAnsiTheme="minorHAnsi" w:cstheme="minorHAnsi"/>
          <w:sz w:val="20"/>
          <w:szCs w:val="20"/>
        </w:rPr>
        <w:t>ses spacing of the teeth (a nice change from lower incisor crowding) and as the vertical dimension reduces</w:t>
      </w:r>
      <w:r w:rsidR="00844C4F" w:rsidRPr="009221EB">
        <w:rPr>
          <w:rFonts w:asciiTheme="minorHAnsi" w:hAnsiTheme="minorHAnsi" w:cstheme="minorHAnsi"/>
          <w:sz w:val="20"/>
          <w:szCs w:val="20"/>
        </w:rPr>
        <w:t xml:space="preserve"> and</w:t>
      </w:r>
      <w:r w:rsidRPr="009221EB">
        <w:rPr>
          <w:rFonts w:asciiTheme="minorHAnsi" w:hAnsiTheme="minorHAnsi" w:cstheme="minorHAnsi"/>
          <w:sz w:val="20"/>
          <w:szCs w:val="20"/>
        </w:rPr>
        <w:t xml:space="preserve"> they become more class III</w:t>
      </w:r>
    </w:p>
    <w:p w14:paraId="4E87D98A" w14:textId="77777777" w:rsidR="00047E2B" w:rsidRPr="009221EB" w:rsidRDefault="00047E2B" w:rsidP="00047E2B">
      <w:pPr>
        <w:pStyle w:val="ListParagraph"/>
        <w:rPr>
          <w:rFonts w:asciiTheme="minorHAnsi" w:hAnsiTheme="minorHAnsi" w:cstheme="minorHAnsi"/>
          <w:sz w:val="20"/>
          <w:szCs w:val="20"/>
        </w:rPr>
      </w:pPr>
    </w:p>
    <w:p w14:paraId="4CB171F4"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Cuspation (teeth erupting further by cuspal guidance)</w:t>
      </w:r>
    </w:p>
    <w:p w14:paraId="4E6D69EB" w14:textId="77777777" w:rsidR="00047E2B" w:rsidRPr="009221EB" w:rsidRDefault="00047E2B" w:rsidP="00047E2B">
      <w:pPr>
        <w:ind w:left="709"/>
        <w:rPr>
          <w:rFonts w:asciiTheme="minorHAnsi" w:hAnsiTheme="minorHAnsi" w:cstheme="minorHAnsi"/>
          <w:sz w:val="20"/>
          <w:szCs w:val="20"/>
        </w:rPr>
      </w:pPr>
      <w:r w:rsidRPr="009221EB">
        <w:rPr>
          <w:rFonts w:asciiTheme="minorHAnsi" w:hAnsiTheme="minorHAnsi" w:cstheme="minorHAnsi"/>
          <w:sz w:val="20"/>
          <w:szCs w:val="20"/>
        </w:rPr>
        <w:t>Leave the canines a little class II and the lower canines may erupt forwards causing (guess what) late lower incisor crowding</w:t>
      </w:r>
    </w:p>
    <w:p w14:paraId="568532C3" w14:textId="77777777" w:rsidR="00047E2B" w:rsidRPr="009221EB" w:rsidRDefault="00047E2B" w:rsidP="00047E2B">
      <w:pPr>
        <w:ind w:left="709"/>
        <w:rPr>
          <w:rFonts w:asciiTheme="minorHAnsi" w:hAnsiTheme="minorHAnsi" w:cstheme="minorHAnsi"/>
          <w:sz w:val="20"/>
          <w:szCs w:val="20"/>
        </w:rPr>
      </w:pPr>
    </w:p>
    <w:p w14:paraId="4EF94D3D"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Difference between centric occlusion and RCP</w:t>
      </w:r>
    </w:p>
    <w:p w14:paraId="4D14F44D" w14:textId="499740B6"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Important in functional cases you think that you have reduced the overjet to 4mm but in fact it is 6 and the patient postures. Months or even years later they drop </w:t>
      </w:r>
      <w:r w:rsidR="002B68F6" w:rsidRPr="009221EB">
        <w:rPr>
          <w:rFonts w:asciiTheme="minorHAnsi" w:hAnsiTheme="minorHAnsi" w:cstheme="minorHAnsi"/>
          <w:sz w:val="20"/>
          <w:szCs w:val="20"/>
        </w:rPr>
        <w:t>back but</w:t>
      </w:r>
      <w:r w:rsidRPr="009221EB">
        <w:rPr>
          <w:rFonts w:asciiTheme="minorHAnsi" w:hAnsiTheme="minorHAnsi" w:cstheme="minorHAnsi"/>
          <w:sz w:val="20"/>
          <w:szCs w:val="20"/>
        </w:rPr>
        <w:t xml:space="preserve"> partial overjet reduction is seldom stable the upper incisors are out of lip control and the overjet increases</w:t>
      </w:r>
    </w:p>
    <w:p w14:paraId="37ED1154" w14:textId="77777777" w:rsidR="00047E2B" w:rsidRPr="009221EB" w:rsidRDefault="00047E2B" w:rsidP="00047E2B">
      <w:pPr>
        <w:pStyle w:val="ListParagraph"/>
        <w:rPr>
          <w:rFonts w:asciiTheme="minorHAnsi" w:hAnsiTheme="minorHAnsi" w:cstheme="minorHAnsi"/>
          <w:sz w:val="20"/>
          <w:szCs w:val="20"/>
        </w:rPr>
      </w:pPr>
    </w:p>
    <w:p w14:paraId="1CBE97D0"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Lip incompetence</w:t>
      </w:r>
    </w:p>
    <w:p w14:paraId="56D2C74D"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If the upper incisors are not under the control of the lower lip the overjet may increase.</w:t>
      </w:r>
    </w:p>
    <w:p w14:paraId="6F34AC69" w14:textId="77777777" w:rsidR="00047E2B" w:rsidRPr="009221EB" w:rsidRDefault="00047E2B" w:rsidP="00047E2B">
      <w:pPr>
        <w:pStyle w:val="ListParagraph"/>
        <w:rPr>
          <w:rFonts w:asciiTheme="minorHAnsi" w:hAnsiTheme="minorHAnsi" w:cstheme="minorHAnsi"/>
          <w:sz w:val="20"/>
          <w:szCs w:val="20"/>
        </w:rPr>
      </w:pPr>
    </w:p>
    <w:p w14:paraId="52C7375F"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Condylar resorption</w:t>
      </w:r>
    </w:p>
    <w:p w14:paraId="3FA421D6" w14:textId="735CD5C8"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Arthritis and sometimes following mandibular advancement</w:t>
      </w:r>
      <w:r w:rsidR="00844C4F" w:rsidRPr="009221EB">
        <w:rPr>
          <w:rFonts w:asciiTheme="minorHAnsi" w:hAnsiTheme="minorHAnsi" w:cstheme="minorHAnsi"/>
          <w:sz w:val="20"/>
          <w:szCs w:val="20"/>
        </w:rPr>
        <w:t>. Also</w:t>
      </w:r>
      <w:r w:rsidR="00702002" w:rsidRPr="009221EB">
        <w:rPr>
          <w:rFonts w:asciiTheme="minorHAnsi" w:hAnsiTheme="minorHAnsi" w:cstheme="minorHAnsi"/>
          <w:sz w:val="20"/>
          <w:szCs w:val="20"/>
        </w:rPr>
        <w:t>,</w:t>
      </w:r>
      <w:r w:rsidR="00844C4F" w:rsidRPr="009221EB">
        <w:rPr>
          <w:rFonts w:asciiTheme="minorHAnsi" w:hAnsiTheme="minorHAnsi" w:cstheme="minorHAnsi"/>
          <w:sz w:val="20"/>
          <w:szCs w:val="20"/>
        </w:rPr>
        <w:t xml:space="preserve"> condylar fracture</w:t>
      </w:r>
      <w:r w:rsidR="00702002" w:rsidRPr="009221EB">
        <w:rPr>
          <w:rFonts w:asciiTheme="minorHAnsi" w:hAnsiTheme="minorHAnsi" w:cstheme="minorHAnsi"/>
          <w:sz w:val="20"/>
          <w:szCs w:val="20"/>
        </w:rPr>
        <w:t>.</w:t>
      </w:r>
    </w:p>
    <w:p w14:paraId="16B2DEEB" w14:textId="77777777" w:rsidR="00047E2B" w:rsidRPr="009221EB" w:rsidRDefault="00047E2B" w:rsidP="00047E2B">
      <w:pPr>
        <w:pStyle w:val="ListParagraph"/>
        <w:rPr>
          <w:rFonts w:asciiTheme="minorHAnsi" w:hAnsiTheme="minorHAnsi" w:cstheme="minorHAnsi"/>
          <w:sz w:val="20"/>
          <w:szCs w:val="20"/>
        </w:rPr>
      </w:pPr>
    </w:p>
    <w:p w14:paraId="671E9E7B"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Periodontal disease Periodontal tissue forms part of the equation of balance as tissue is lost a new balance is found and the upper incisors usually procline and space</w:t>
      </w:r>
    </w:p>
    <w:p w14:paraId="1CB2CEF8"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Changes in the muscles.</w:t>
      </w:r>
    </w:p>
    <w:p w14:paraId="12BAC45B" w14:textId="0A540A91"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The textbooks show you pictures of cancrum oris. But we don’t get a lot of that in the West Midlands. </w:t>
      </w:r>
      <w:r w:rsidR="005005E0" w:rsidRPr="009221EB">
        <w:rPr>
          <w:rFonts w:asciiTheme="minorHAnsi" w:hAnsiTheme="minorHAnsi" w:cstheme="minorHAnsi"/>
          <w:sz w:val="20"/>
          <w:szCs w:val="20"/>
        </w:rPr>
        <w:t>Bell’s</w:t>
      </w:r>
      <w:r w:rsidR="000251E8" w:rsidRPr="009221EB">
        <w:rPr>
          <w:rFonts w:asciiTheme="minorHAnsi" w:hAnsiTheme="minorHAnsi" w:cstheme="minorHAnsi"/>
          <w:sz w:val="20"/>
          <w:szCs w:val="20"/>
        </w:rPr>
        <w:t xml:space="preserve"> palsy</w:t>
      </w:r>
      <w:r w:rsidRPr="009221EB">
        <w:rPr>
          <w:rFonts w:asciiTheme="minorHAnsi" w:hAnsiTheme="minorHAnsi" w:cstheme="minorHAnsi"/>
          <w:sz w:val="20"/>
          <w:szCs w:val="20"/>
        </w:rPr>
        <w:t xml:space="preserve"> might be a better example also stroke and muscle wasting conditions.</w:t>
      </w:r>
    </w:p>
    <w:p w14:paraId="220B9CBE" w14:textId="77777777" w:rsidR="00047E2B" w:rsidRPr="009221EB" w:rsidRDefault="00047E2B" w:rsidP="00047E2B">
      <w:pPr>
        <w:pStyle w:val="ListParagraph"/>
        <w:rPr>
          <w:rFonts w:asciiTheme="minorHAnsi" w:hAnsiTheme="minorHAnsi" w:cstheme="minorHAnsi"/>
          <w:sz w:val="20"/>
          <w:szCs w:val="20"/>
        </w:rPr>
      </w:pPr>
    </w:p>
    <w:p w14:paraId="3288FC04" w14:textId="77777777"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lastRenderedPageBreak/>
        <w:t>Restorations</w:t>
      </w:r>
    </w:p>
    <w:p w14:paraId="4C38FADF"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Veneers crowns and broken anterior teeth. Adding to the labial surface of an incisor can make it drop back. If you advice a patient to have a veneer to mask a slightly instanding incisor. Always fit an Essix retainer or it will drop back more.</w:t>
      </w:r>
    </w:p>
    <w:p w14:paraId="40FD198C" w14:textId="77777777" w:rsidR="00047E2B" w:rsidRPr="009221EB" w:rsidRDefault="00047E2B" w:rsidP="00047E2B">
      <w:pPr>
        <w:rPr>
          <w:rFonts w:asciiTheme="minorHAnsi" w:hAnsiTheme="minorHAnsi" w:cstheme="minorHAnsi"/>
          <w:sz w:val="20"/>
          <w:szCs w:val="20"/>
        </w:rPr>
      </w:pPr>
    </w:p>
    <w:p w14:paraId="48C9F636" w14:textId="77777777" w:rsidR="00047E2B" w:rsidRPr="009221EB" w:rsidRDefault="00047E2B" w:rsidP="00047E2B">
      <w:pPr>
        <w:pStyle w:val="ListParagraph"/>
        <w:rPr>
          <w:rFonts w:asciiTheme="minorHAnsi" w:hAnsiTheme="minorHAnsi" w:cstheme="minorHAnsi"/>
          <w:sz w:val="20"/>
          <w:szCs w:val="20"/>
        </w:rPr>
      </w:pPr>
    </w:p>
    <w:p w14:paraId="06F7541B" w14:textId="344AD2C5"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 xml:space="preserve">Facial </w:t>
      </w:r>
      <w:r w:rsidR="002B68F6" w:rsidRPr="009221EB">
        <w:rPr>
          <w:rFonts w:asciiTheme="minorHAnsi" w:hAnsiTheme="minorHAnsi" w:cstheme="minorHAnsi"/>
          <w:sz w:val="20"/>
          <w:szCs w:val="20"/>
        </w:rPr>
        <w:t xml:space="preserve">maturation. </w:t>
      </w:r>
      <w:r w:rsidRPr="009221EB">
        <w:rPr>
          <w:rFonts w:asciiTheme="minorHAnsi" w:hAnsiTheme="minorHAnsi" w:cstheme="minorHAnsi"/>
          <w:sz w:val="20"/>
          <w:szCs w:val="20"/>
        </w:rPr>
        <w:t>As you get older the lips thin become more taught. As a result the incisors upright and crowd.</w:t>
      </w:r>
    </w:p>
    <w:p w14:paraId="4BCC8EF6" w14:textId="61309049" w:rsidR="000251E8" w:rsidRPr="009221EB" w:rsidRDefault="000251E8"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Habits- You may find reports of joiners holding nails between the teeth or dressmakers holding pins. (I think I am scraping the bottom of the barrel don’t you)</w:t>
      </w:r>
    </w:p>
    <w:p w14:paraId="59624528"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 </w:t>
      </w:r>
    </w:p>
    <w:p w14:paraId="2A03F5F6" w14:textId="0417E28A" w:rsidR="00047E2B" w:rsidRPr="009221EB" w:rsidRDefault="00047E2B"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Why does everything cause lower incisor crowding?</w:t>
      </w:r>
      <w:r w:rsidR="009221EB">
        <w:rPr>
          <w:rFonts w:asciiTheme="minorHAnsi" w:hAnsiTheme="minorHAnsi" w:cstheme="minorHAnsi"/>
          <w:sz w:val="20"/>
          <w:szCs w:val="20"/>
        </w:rPr>
        <w:t xml:space="preserve"> Oh by the way Z</w:t>
      </w:r>
      <w:r w:rsidR="00844C4F" w:rsidRPr="009221EB">
        <w:rPr>
          <w:rFonts w:asciiTheme="minorHAnsi" w:hAnsiTheme="minorHAnsi" w:cstheme="minorHAnsi"/>
          <w:sz w:val="20"/>
          <w:szCs w:val="20"/>
        </w:rPr>
        <w:t xml:space="preserve"> is poorly made removable retainers.</w:t>
      </w:r>
    </w:p>
    <w:p w14:paraId="1F1C2DEB" w14:textId="3D2678A4" w:rsidR="000251E8" w:rsidRPr="009221EB" w:rsidRDefault="000251E8" w:rsidP="00047E2B">
      <w:pPr>
        <w:pStyle w:val="ListParagraph"/>
        <w:numPr>
          <w:ilvl w:val="0"/>
          <w:numId w:val="1"/>
        </w:numPr>
        <w:rPr>
          <w:rFonts w:asciiTheme="minorHAnsi" w:hAnsiTheme="minorHAnsi" w:cstheme="minorHAnsi"/>
          <w:sz w:val="20"/>
          <w:szCs w:val="20"/>
        </w:rPr>
      </w:pPr>
      <w:r w:rsidRPr="009221EB">
        <w:rPr>
          <w:rFonts w:asciiTheme="minorHAnsi" w:hAnsiTheme="minorHAnsi" w:cstheme="minorHAnsi"/>
          <w:sz w:val="20"/>
          <w:szCs w:val="20"/>
        </w:rPr>
        <w:t>Tongue piercing, l</w:t>
      </w:r>
      <w:r w:rsidR="00730F3D" w:rsidRPr="009221EB">
        <w:rPr>
          <w:rFonts w:asciiTheme="minorHAnsi" w:hAnsiTheme="minorHAnsi" w:cstheme="minorHAnsi"/>
          <w:sz w:val="20"/>
          <w:szCs w:val="20"/>
        </w:rPr>
        <w:t>ate lip surgery such as the Abbἑ</w:t>
      </w:r>
      <w:r w:rsidRPr="009221EB">
        <w:rPr>
          <w:rFonts w:asciiTheme="minorHAnsi" w:hAnsiTheme="minorHAnsi" w:cstheme="minorHAnsi"/>
          <w:sz w:val="20"/>
          <w:szCs w:val="20"/>
        </w:rPr>
        <w:t xml:space="preserve"> flap</w:t>
      </w:r>
    </w:p>
    <w:p w14:paraId="0D486919" w14:textId="2938B2D9" w:rsidR="00047E2B" w:rsidRPr="009221EB" w:rsidRDefault="00047E2B" w:rsidP="00BE340E">
      <w:pPr>
        <w:rPr>
          <w:rFonts w:asciiTheme="minorHAnsi" w:hAnsiTheme="minorHAnsi" w:cstheme="minorHAnsi"/>
          <w:color w:val="00B0F0"/>
          <w:sz w:val="20"/>
          <w:szCs w:val="20"/>
        </w:rPr>
      </w:pPr>
    </w:p>
    <w:p w14:paraId="2DF4A499" w14:textId="77777777" w:rsidR="00047E2B" w:rsidRPr="009221EB" w:rsidRDefault="00047E2B" w:rsidP="00047E2B">
      <w:pPr>
        <w:rPr>
          <w:rFonts w:asciiTheme="minorHAnsi" w:hAnsiTheme="minorHAnsi" w:cstheme="minorHAnsi"/>
          <w:sz w:val="20"/>
          <w:szCs w:val="20"/>
        </w:rPr>
      </w:pPr>
    </w:p>
    <w:p w14:paraId="1D5B441F" w14:textId="5FE2401B"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Have a look through the </w:t>
      </w:r>
      <w:r w:rsidR="002B68F6" w:rsidRPr="009221EB">
        <w:rPr>
          <w:rFonts w:asciiTheme="minorHAnsi" w:hAnsiTheme="minorHAnsi" w:cstheme="minorHAnsi"/>
          <w:sz w:val="20"/>
          <w:szCs w:val="20"/>
        </w:rPr>
        <w:t>list above</w:t>
      </w:r>
      <w:r w:rsidRPr="009221EB">
        <w:rPr>
          <w:rFonts w:asciiTheme="minorHAnsi" w:hAnsiTheme="minorHAnsi" w:cstheme="minorHAnsi"/>
          <w:sz w:val="20"/>
          <w:szCs w:val="20"/>
        </w:rPr>
        <w:t xml:space="preserve"> and you will </w:t>
      </w:r>
      <w:r w:rsidR="002B68F6" w:rsidRPr="009221EB">
        <w:rPr>
          <w:rFonts w:asciiTheme="minorHAnsi" w:hAnsiTheme="minorHAnsi" w:cstheme="minorHAnsi"/>
          <w:sz w:val="20"/>
          <w:szCs w:val="20"/>
        </w:rPr>
        <w:t>see that</w:t>
      </w:r>
      <w:r w:rsidRPr="009221EB">
        <w:rPr>
          <w:rFonts w:asciiTheme="minorHAnsi" w:hAnsiTheme="minorHAnsi" w:cstheme="minorHAnsi"/>
          <w:sz w:val="20"/>
          <w:szCs w:val="20"/>
        </w:rPr>
        <w:t xml:space="preserve"> many things cause late lower incisor crowding:</w:t>
      </w:r>
    </w:p>
    <w:p w14:paraId="51511820"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Increase inter-canine width.</w:t>
      </w:r>
    </w:p>
    <w:p w14:paraId="2F176CAD"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Proclination of lower incisor out of the zone of stability</w:t>
      </w:r>
    </w:p>
    <w:p w14:paraId="30B0F5A7"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Occlusal forces</w:t>
      </w:r>
    </w:p>
    <w:p w14:paraId="0FCCC21E"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Growth</w:t>
      </w:r>
    </w:p>
    <w:p w14:paraId="3D3FA016"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Facial maturation</w:t>
      </w:r>
    </w:p>
    <w:p w14:paraId="4CED45C1"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Overbite instability</w:t>
      </w:r>
    </w:p>
    <w:p w14:paraId="4599EE2E"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Mesial drift</w:t>
      </w:r>
    </w:p>
    <w:p w14:paraId="3D533839"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Third molars</w:t>
      </w:r>
    </w:p>
    <w:p w14:paraId="3CA0B08F"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Uprighting of teeth</w:t>
      </w:r>
    </w:p>
    <w:p w14:paraId="7BA22D38" w14:textId="77777777" w:rsidR="00047E2B" w:rsidRPr="009221EB" w:rsidRDefault="00047E2B" w:rsidP="00047E2B">
      <w:pPr>
        <w:pStyle w:val="ListParagraph"/>
        <w:numPr>
          <w:ilvl w:val="0"/>
          <w:numId w:val="7"/>
        </w:numPr>
        <w:rPr>
          <w:rFonts w:asciiTheme="minorHAnsi" w:hAnsiTheme="minorHAnsi" w:cstheme="minorHAnsi"/>
          <w:sz w:val="20"/>
          <w:szCs w:val="20"/>
        </w:rPr>
      </w:pPr>
      <w:r w:rsidRPr="009221EB">
        <w:rPr>
          <w:rFonts w:asciiTheme="minorHAnsi" w:hAnsiTheme="minorHAnsi" w:cstheme="minorHAnsi"/>
          <w:sz w:val="20"/>
          <w:szCs w:val="20"/>
        </w:rPr>
        <w:t>Cuspation</w:t>
      </w:r>
    </w:p>
    <w:p w14:paraId="17ADC44B" w14:textId="77777777" w:rsidR="00047E2B" w:rsidRPr="009221EB" w:rsidRDefault="00047E2B" w:rsidP="00047E2B">
      <w:pPr>
        <w:rPr>
          <w:rFonts w:asciiTheme="minorHAnsi" w:hAnsiTheme="minorHAnsi" w:cstheme="minorHAnsi"/>
          <w:sz w:val="20"/>
          <w:szCs w:val="20"/>
        </w:rPr>
      </w:pPr>
    </w:p>
    <w:p w14:paraId="1E66D5D4" w14:textId="77777777" w:rsidR="00047E2B" w:rsidRPr="009221EB" w:rsidRDefault="00047E2B" w:rsidP="009221EB">
      <w:pPr>
        <w:rPr>
          <w:rFonts w:asciiTheme="minorHAnsi" w:hAnsiTheme="minorHAnsi" w:cstheme="minorHAnsi"/>
          <w:sz w:val="20"/>
          <w:szCs w:val="20"/>
        </w:rPr>
      </w:pPr>
    </w:p>
    <w:p w14:paraId="6A25EB79" w14:textId="77777777" w:rsidR="00047E2B" w:rsidRPr="009221EB" w:rsidRDefault="00047E2B" w:rsidP="00047E2B">
      <w:pPr>
        <w:rPr>
          <w:rFonts w:asciiTheme="minorHAnsi" w:hAnsiTheme="minorHAnsi" w:cstheme="minorHAnsi"/>
          <w:sz w:val="20"/>
          <w:szCs w:val="20"/>
          <w:u w:val="single"/>
        </w:rPr>
      </w:pPr>
      <w:r w:rsidRPr="009221EB">
        <w:rPr>
          <w:rFonts w:asciiTheme="minorHAnsi" w:hAnsiTheme="minorHAnsi" w:cstheme="minorHAnsi"/>
          <w:sz w:val="20"/>
          <w:szCs w:val="20"/>
          <w:u w:val="single"/>
        </w:rPr>
        <w:t>Methods of retention</w:t>
      </w:r>
    </w:p>
    <w:p w14:paraId="4BC777CB"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 xml:space="preserve">Hawley </w:t>
      </w:r>
    </w:p>
    <w:p w14:paraId="3E4B83BC" w14:textId="4B8256B6"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Allows some settling but allows rotations of the anterior teeth to relapse. Because the wire gets pulled away from the teeth</w:t>
      </w:r>
      <w:r w:rsidR="00702002" w:rsidRPr="009221EB">
        <w:rPr>
          <w:rFonts w:asciiTheme="minorHAnsi" w:hAnsiTheme="minorHAnsi" w:cstheme="minorHAnsi"/>
          <w:sz w:val="20"/>
          <w:szCs w:val="20"/>
        </w:rPr>
        <w:t>.</w:t>
      </w:r>
    </w:p>
    <w:p w14:paraId="74936D76" w14:textId="7DE1F0B4" w:rsidR="005151E8" w:rsidRPr="009221EB" w:rsidRDefault="005151E8" w:rsidP="00C111CE">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5FDC2B64" wp14:editId="19709CEC">
            <wp:extent cx="2680394" cy="1756800"/>
            <wp:effectExtent l="0" t="0" r="5715" b="0"/>
            <wp:docPr id="4" name="Picture 4" descr="https://s-media-cache-ak0.pinimg.com/236x/77/f6/72/77f6727e13f074a6fa16d9d48e788fff--dental-retainer-teeth-re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77/f6/72/77f6727e13f074a6fa16d9d48e788fff--dental-retainer-teeth-retainer.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2874" b="6563"/>
                    <a:stretch/>
                  </pic:blipFill>
                  <pic:spPr bwMode="auto">
                    <a:xfrm>
                      <a:off x="0" y="0"/>
                      <a:ext cx="2690878" cy="1763671"/>
                    </a:xfrm>
                    <a:prstGeom prst="rect">
                      <a:avLst/>
                    </a:prstGeom>
                    <a:noFill/>
                    <a:ln>
                      <a:noFill/>
                    </a:ln>
                    <a:extLst>
                      <a:ext uri="{53640926-AAD7-44D8-BBD7-CCE9431645EC}">
                        <a14:shadowObscured xmlns:a14="http://schemas.microsoft.com/office/drawing/2010/main"/>
                      </a:ext>
                    </a:extLst>
                  </pic:spPr>
                </pic:pic>
              </a:graphicData>
            </a:graphic>
          </wp:inline>
        </w:drawing>
      </w:r>
    </w:p>
    <w:p w14:paraId="720986BB" w14:textId="5A3D4D1E" w:rsidR="00047E2B" w:rsidRPr="009221EB" w:rsidRDefault="00C111CE" w:rsidP="00047E2B">
      <w:pPr>
        <w:pStyle w:val="ListParagraph"/>
        <w:numPr>
          <w:ilvl w:val="0"/>
          <w:numId w:val="2"/>
        </w:numPr>
        <w:rPr>
          <w:rFonts w:asciiTheme="minorHAnsi" w:hAnsiTheme="minorHAnsi" w:cstheme="minorHAnsi"/>
          <w:sz w:val="20"/>
          <w:szCs w:val="20"/>
        </w:rPr>
      </w:pPr>
      <w:r>
        <w:rPr>
          <w:rFonts w:asciiTheme="minorHAnsi" w:hAnsiTheme="minorHAnsi" w:cstheme="minorHAnsi"/>
          <w:sz w:val="20"/>
          <w:szCs w:val="20"/>
        </w:rPr>
        <w:t>Hawley but with an</w:t>
      </w:r>
      <w:r w:rsidR="005005E0" w:rsidRPr="009221EB">
        <w:rPr>
          <w:rFonts w:asciiTheme="minorHAnsi" w:hAnsiTheme="minorHAnsi" w:cstheme="minorHAnsi"/>
          <w:sz w:val="20"/>
          <w:szCs w:val="20"/>
        </w:rPr>
        <w:t xml:space="preserve"> acrylated labial bow (</w:t>
      </w:r>
      <w:proofErr w:type="spellStart"/>
      <w:r w:rsidR="00047E2B" w:rsidRPr="009221EB">
        <w:rPr>
          <w:rFonts w:asciiTheme="minorHAnsi" w:hAnsiTheme="minorHAnsi" w:cstheme="minorHAnsi"/>
          <w:sz w:val="20"/>
          <w:szCs w:val="20"/>
        </w:rPr>
        <w:t>nicey</w:t>
      </w:r>
      <w:proofErr w:type="spellEnd"/>
      <w:r w:rsidR="00047E2B" w:rsidRPr="009221EB">
        <w:rPr>
          <w:rFonts w:asciiTheme="minorHAnsi" w:hAnsiTheme="minorHAnsi" w:cstheme="minorHAnsi"/>
          <w:sz w:val="20"/>
          <w:szCs w:val="20"/>
        </w:rPr>
        <w:t xml:space="preserve"> but pricey)</w:t>
      </w:r>
    </w:p>
    <w:p w14:paraId="67A14BDA" w14:textId="74DCDF83" w:rsidR="005151E8" w:rsidRPr="009221EB" w:rsidRDefault="005151E8" w:rsidP="00C111CE">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5877A17F" wp14:editId="16B0D8D5">
            <wp:extent cx="4165162" cy="1111364"/>
            <wp:effectExtent l="0" t="0" r="6985" b="0"/>
            <wp:docPr id="9" name="Picture 9" descr="http://www.braces4oxford.co.uk/images/UR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aces4oxford.co.uk/images/URR9.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2157"/>
                    <a:stretch/>
                  </pic:blipFill>
                  <pic:spPr bwMode="auto">
                    <a:xfrm>
                      <a:off x="0" y="0"/>
                      <a:ext cx="4257547" cy="1136015"/>
                    </a:xfrm>
                    <a:prstGeom prst="rect">
                      <a:avLst/>
                    </a:prstGeom>
                    <a:noFill/>
                    <a:ln>
                      <a:noFill/>
                    </a:ln>
                    <a:extLst>
                      <a:ext uri="{53640926-AAD7-44D8-BBD7-CCE9431645EC}">
                        <a14:shadowObscured xmlns:a14="http://schemas.microsoft.com/office/drawing/2010/main"/>
                      </a:ext>
                    </a:extLst>
                  </pic:spPr>
                </pic:pic>
              </a:graphicData>
            </a:graphic>
          </wp:inline>
        </w:drawing>
      </w:r>
    </w:p>
    <w:p w14:paraId="7282A00D"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Essix A C and Ace. Forget all the others the best one is the Ace .030” certainly it is the only one to use if you want to do split trutains</w:t>
      </w:r>
    </w:p>
    <w:p w14:paraId="18431720" w14:textId="77777777" w:rsidR="00047E2B" w:rsidRPr="009221EB" w:rsidRDefault="00047E2B" w:rsidP="00047E2B">
      <w:pPr>
        <w:ind w:left="720"/>
        <w:rPr>
          <w:rFonts w:asciiTheme="minorHAnsi" w:hAnsiTheme="minorHAnsi" w:cstheme="minorHAnsi"/>
          <w:sz w:val="20"/>
          <w:szCs w:val="20"/>
        </w:rPr>
      </w:pPr>
      <w:r w:rsidRPr="009221EB">
        <w:rPr>
          <w:rFonts w:asciiTheme="minorHAnsi" w:hAnsiTheme="minorHAnsi" w:cstheme="minorHAnsi"/>
          <w:sz w:val="20"/>
          <w:szCs w:val="20"/>
        </w:rPr>
        <w:t>Most popular most comfortable and can be used to whiten the teeth. The only way is Essix.</w:t>
      </w:r>
    </w:p>
    <w:p w14:paraId="1EF1C722" w14:textId="03C65026" w:rsidR="005151E8" w:rsidRPr="009221EB" w:rsidRDefault="005151E8" w:rsidP="00047E2B">
      <w:pPr>
        <w:ind w:left="720"/>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lastRenderedPageBreak/>
        <w:drawing>
          <wp:inline distT="0" distB="0" distL="0" distR="0" wp14:anchorId="69FD80BE" wp14:editId="3D40E90B">
            <wp:extent cx="3067050" cy="2838450"/>
            <wp:effectExtent l="0" t="0" r="0" b="0"/>
            <wp:docPr id="10" name="Picture 10" descr="http://s.kwikweb.co.za/snorenew/photos/Invisible_Reta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wikweb.co.za/snorenew/photos/Invisible_Retaine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838450"/>
                    </a:xfrm>
                    <a:prstGeom prst="rect">
                      <a:avLst/>
                    </a:prstGeom>
                    <a:noFill/>
                    <a:ln>
                      <a:noFill/>
                    </a:ln>
                  </pic:spPr>
                </pic:pic>
              </a:graphicData>
            </a:graphic>
          </wp:inline>
        </w:drawing>
      </w:r>
    </w:p>
    <w:p w14:paraId="60DAD89A"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 xml:space="preserve">Pre-finishers </w:t>
      </w:r>
    </w:p>
    <w:p w14:paraId="46B46BB4"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From TP and </w:t>
      </w:r>
      <w:proofErr w:type="spellStart"/>
      <w:r w:rsidRPr="009221EB">
        <w:rPr>
          <w:rFonts w:asciiTheme="minorHAnsi" w:hAnsiTheme="minorHAnsi" w:cstheme="minorHAnsi"/>
          <w:sz w:val="20"/>
          <w:szCs w:val="20"/>
        </w:rPr>
        <w:t>Orthotain</w:t>
      </w:r>
      <w:proofErr w:type="spellEnd"/>
      <w:r w:rsidRPr="009221EB">
        <w:rPr>
          <w:rFonts w:asciiTheme="minorHAnsi" w:hAnsiTheme="minorHAnsi" w:cstheme="minorHAnsi"/>
          <w:sz w:val="20"/>
          <w:szCs w:val="20"/>
        </w:rPr>
        <w:t xml:space="preserve"> encourage settling but sometimes allows spaces to open</w:t>
      </w:r>
    </w:p>
    <w:p w14:paraId="7E3913AC" w14:textId="0AD6A548" w:rsidR="005151E8" w:rsidRPr="009221EB" w:rsidRDefault="005151E8" w:rsidP="00047E2B">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678F7453" wp14:editId="056E84B3">
            <wp:extent cx="3105150" cy="2238375"/>
            <wp:effectExtent l="0" t="0" r="0" b="9525"/>
            <wp:docPr id="11" name="Picture 11" descr="http://www.tportho.com/wp-content/uploads/2015/01/prefinisher-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portho.com/wp-content/uploads/2015/01/prefinisher-int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14:paraId="1294B77A"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Positioners</w:t>
      </w:r>
    </w:p>
    <w:p w14:paraId="6E4F8A0D" w14:textId="32BBC5AE"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Expensive, not much liked by patients and you need a skilled technician. But when they work the results can be fantastic. I would limit them to 10 weeks and then change </w:t>
      </w:r>
      <w:r w:rsidR="005005E0" w:rsidRPr="009221EB">
        <w:rPr>
          <w:rFonts w:asciiTheme="minorHAnsi" w:hAnsiTheme="minorHAnsi" w:cstheme="minorHAnsi"/>
          <w:sz w:val="20"/>
          <w:szCs w:val="20"/>
        </w:rPr>
        <w:t>to Essix retainers.</w:t>
      </w:r>
      <w:r w:rsidRPr="009221EB">
        <w:rPr>
          <w:rFonts w:asciiTheme="minorHAnsi" w:hAnsiTheme="minorHAnsi" w:cstheme="minorHAnsi"/>
          <w:sz w:val="20"/>
          <w:szCs w:val="20"/>
        </w:rPr>
        <w:t xml:space="preserve"> </w:t>
      </w:r>
      <w:r w:rsidR="005005E0" w:rsidRPr="009221EB">
        <w:rPr>
          <w:rFonts w:asciiTheme="minorHAnsi" w:hAnsiTheme="minorHAnsi" w:cstheme="minorHAnsi"/>
          <w:sz w:val="20"/>
          <w:szCs w:val="20"/>
        </w:rPr>
        <w:t>It’s</w:t>
      </w:r>
      <w:r w:rsidRPr="009221EB">
        <w:rPr>
          <w:rFonts w:asciiTheme="minorHAnsi" w:hAnsiTheme="minorHAnsi" w:cstheme="minorHAnsi"/>
          <w:sz w:val="20"/>
          <w:szCs w:val="20"/>
        </w:rPr>
        <w:t xml:space="preserve"> not </w:t>
      </w:r>
      <w:r w:rsidR="005005E0" w:rsidRPr="009221EB">
        <w:rPr>
          <w:rFonts w:asciiTheme="minorHAnsi" w:hAnsiTheme="minorHAnsi" w:cstheme="minorHAnsi"/>
          <w:sz w:val="20"/>
          <w:szCs w:val="20"/>
        </w:rPr>
        <w:t>fair</w:t>
      </w:r>
      <w:r w:rsidRPr="009221EB">
        <w:rPr>
          <w:rFonts w:asciiTheme="minorHAnsi" w:hAnsiTheme="minorHAnsi" w:cstheme="minorHAnsi"/>
          <w:sz w:val="20"/>
          <w:szCs w:val="20"/>
        </w:rPr>
        <w:t xml:space="preserve"> to ask patients to work so </w:t>
      </w:r>
      <w:r w:rsidR="005005E0" w:rsidRPr="009221EB">
        <w:rPr>
          <w:rFonts w:asciiTheme="minorHAnsi" w:hAnsiTheme="minorHAnsi" w:cstheme="minorHAnsi"/>
          <w:sz w:val="20"/>
          <w:szCs w:val="20"/>
        </w:rPr>
        <w:t>hard with</w:t>
      </w:r>
      <w:r w:rsidRPr="009221EB">
        <w:rPr>
          <w:rFonts w:asciiTheme="minorHAnsi" w:hAnsiTheme="minorHAnsi" w:cstheme="minorHAnsi"/>
          <w:sz w:val="20"/>
          <w:szCs w:val="20"/>
        </w:rPr>
        <w:t xml:space="preserve"> a horrible appliance when the teeth have fully settled.</w:t>
      </w:r>
    </w:p>
    <w:p w14:paraId="7C70008B"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Begg retainers</w:t>
      </w:r>
    </w:p>
    <w:p w14:paraId="6FD1BD05" w14:textId="77777777"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Allow settling and can close space but can be too loose</w:t>
      </w:r>
    </w:p>
    <w:p w14:paraId="7B6B3A76" w14:textId="09EF65CE" w:rsidR="005151E8" w:rsidRPr="009221EB" w:rsidRDefault="005151E8" w:rsidP="00047E2B">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40213CDE" wp14:editId="112E6DE6">
            <wp:extent cx="2486025" cy="3933825"/>
            <wp:effectExtent l="0" t="0" r="9525" b="9525"/>
            <wp:docPr id="8" name="Picture 8" descr="https://s-media-cache-ak0.pinimg.com/originals/95/3f/d7/953fd72479beffcb679b0c676e4a3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originals/95/3f/d7/953fd72479beffcb679b0c676e4a309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37857" b="1666"/>
                    <a:stretch/>
                  </pic:blipFill>
                  <pic:spPr bwMode="auto">
                    <a:xfrm rot="5400000">
                      <a:off x="0" y="0"/>
                      <a:ext cx="2486025" cy="3933825"/>
                    </a:xfrm>
                    <a:prstGeom prst="rect">
                      <a:avLst/>
                    </a:prstGeom>
                    <a:noFill/>
                    <a:ln>
                      <a:noFill/>
                    </a:ln>
                    <a:extLst>
                      <a:ext uri="{53640926-AAD7-44D8-BBD7-CCE9431645EC}">
                        <a14:shadowObscured xmlns:a14="http://schemas.microsoft.com/office/drawing/2010/main"/>
                      </a:ext>
                    </a:extLst>
                  </pic:spPr>
                </pic:pic>
              </a:graphicData>
            </a:graphic>
          </wp:inline>
        </w:drawing>
      </w:r>
    </w:p>
    <w:p w14:paraId="5C4D51A4"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lastRenderedPageBreak/>
        <w:t>Begg retainers with c clasp on the 7s</w:t>
      </w:r>
    </w:p>
    <w:p w14:paraId="1D41DEEA" w14:textId="2E84F716" w:rsidR="00047E2B" w:rsidRPr="009221EB" w:rsidRDefault="005005E0"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Better than a Begg retainer</w:t>
      </w:r>
      <w:r w:rsidR="00A82F49" w:rsidRPr="009221EB">
        <w:rPr>
          <w:rFonts w:asciiTheme="minorHAnsi" w:hAnsiTheme="minorHAnsi" w:cstheme="minorHAnsi"/>
          <w:sz w:val="20"/>
          <w:szCs w:val="20"/>
        </w:rPr>
        <w:t xml:space="preserve"> </w:t>
      </w:r>
      <w:r w:rsidRPr="009221EB">
        <w:rPr>
          <w:rFonts w:asciiTheme="minorHAnsi" w:hAnsiTheme="minorHAnsi" w:cstheme="minorHAnsi"/>
          <w:sz w:val="20"/>
          <w:szCs w:val="20"/>
        </w:rPr>
        <w:t>because</w:t>
      </w:r>
      <w:r w:rsidR="00047E2B" w:rsidRPr="009221EB">
        <w:rPr>
          <w:rFonts w:asciiTheme="minorHAnsi" w:hAnsiTheme="minorHAnsi" w:cstheme="minorHAnsi"/>
          <w:sz w:val="20"/>
          <w:szCs w:val="20"/>
        </w:rPr>
        <w:t xml:space="preserve"> the retention is better</w:t>
      </w:r>
    </w:p>
    <w:p w14:paraId="031184CA"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Lower 3-3 retainers</w:t>
      </w:r>
    </w:p>
    <w:p w14:paraId="521FDB53" w14:textId="6C991E86" w:rsidR="00047E2B" w:rsidRPr="009221EB" w:rsidRDefault="00047E2B" w:rsidP="00047E2B">
      <w:pPr>
        <w:rPr>
          <w:rFonts w:asciiTheme="minorHAnsi" w:hAnsiTheme="minorHAnsi" w:cstheme="minorHAnsi"/>
          <w:sz w:val="20"/>
          <w:szCs w:val="20"/>
        </w:rPr>
      </w:pPr>
      <w:r w:rsidRPr="009221EB">
        <w:rPr>
          <w:rFonts w:asciiTheme="minorHAnsi" w:hAnsiTheme="minorHAnsi" w:cstheme="minorHAnsi"/>
          <w:sz w:val="20"/>
          <w:szCs w:val="20"/>
        </w:rPr>
        <w:t xml:space="preserve">    In the olden days when men were men </w:t>
      </w:r>
      <w:r w:rsidR="00702002" w:rsidRPr="009221EB">
        <w:rPr>
          <w:rFonts w:asciiTheme="minorHAnsi" w:hAnsiTheme="minorHAnsi" w:cstheme="minorHAnsi"/>
          <w:sz w:val="20"/>
          <w:szCs w:val="20"/>
        </w:rPr>
        <w:t>and Bond</w:t>
      </w:r>
      <w:r w:rsidRPr="009221EB">
        <w:rPr>
          <w:rFonts w:asciiTheme="minorHAnsi" w:hAnsiTheme="minorHAnsi" w:cstheme="minorHAnsi"/>
          <w:sz w:val="20"/>
          <w:szCs w:val="20"/>
        </w:rPr>
        <w:t xml:space="preserve"> just </w:t>
      </w:r>
      <w:r w:rsidR="00BE6FCE" w:rsidRPr="009221EB">
        <w:rPr>
          <w:rFonts w:asciiTheme="minorHAnsi" w:hAnsiTheme="minorHAnsi" w:cstheme="minorHAnsi"/>
          <w:sz w:val="20"/>
          <w:szCs w:val="20"/>
        </w:rPr>
        <w:t>meant 007</w:t>
      </w:r>
      <w:r w:rsidRPr="009221EB">
        <w:rPr>
          <w:rFonts w:asciiTheme="minorHAnsi" w:hAnsiTheme="minorHAnsi" w:cstheme="minorHAnsi"/>
          <w:sz w:val="20"/>
          <w:szCs w:val="20"/>
        </w:rPr>
        <w:t xml:space="preserve"> we had bands on lower 3/3 and a sort of mini lingual arch to try to hold the lower incisors they were not very good and did not hold the overbite so why would you want to use one nowadays?</w:t>
      </w:r>
      <w:r w:rsidR="00A82F49" w:rsidRPr="009221EB">
        <w:rPr>
          <w:rFonts w:asciiTheme="minorHAnsi" w:hAnsiTheme="minorHAnsi" w:cstheme="minorHAnsi"/>
          <w:sz w:val="20"/>
          <w:szCs w:val="20"/>
        </w:rPr>
        <w:t xml:space="preserve"> There is a version with pads on the canines and it is bonded</w:t>
      </w:r>
      <w:r w:rsidR="001E4492" w:rsidRPr="009221EB">
        <w:rPr>
          <w:rFonts w:asciiTheme="minorHAnsi" w:hAnsiTheme="minorHAnsi" w:cstheme="minorHAnsi"/>
          <w:sz w:val="20"/>
          <w:szCs w:val="20"/>
        </w:rPr>
        <w:t>.</w:t>
      </w:r>
    </w:p>
    <w:p w14:paraId="17B8A053" w14:textId="6C34DA96" w:rsidR="001E4492" w:rsidRPr="009221EB" w:rsidRDefault="001E4492" w:rsidP="00C111CE">
      <w:pPr>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42B28AAD" wp14:editId="38FD668C">
            <wp:extent cx="2790825" cy="1473369"/>
            <wp:effectExtent l="0" t="0" r="0" b="0"/>
            <wp:docPr id="14" name="Picture 14" descr="http://value-rx.com/wp-content/uploads/2016/05/cus-600x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lue-rx.com/wp-content/uploads/2016/05/cus-600x18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40333"/>
                    <a:stretch/>
                  </pic:blipFill>
                  <pic:spPr bwMode="auto">
                    <a:xfrm>
                      <a:off x="0" y="0"/>
                      <a:ext cx="2797135" cy="1476700"/>
                    </a:xfrm>
                    <a:prstGeom prst="rect">
                      <a:avLst/>
                    </a:prstGeom>
                    <a:noFill/>
                    <a:ln>
                      <a:noFill/>
                    </a:ln>
                    <a:extLst>
                      <a:ext uri="{53640926-AAD7-44D8-BBD7-CCE9431645EC}">
                        <a14:shadowObscured xmlns:a14="http://schemas.microsoft.com/office/drawing/2010/main"/>
                      </a:ext>
                    </a:extLst>
                  </pic:spPr>
                </pic:pic>
              </a:graphicData>
            </a:graphic>
          </wp:inline>
        </w:drawing>
      </w:r>
    </w:p>
    <w:p w14:paraId="58FD48B2" w14:textId="41FD4723" w:rsidR="001E4492" w:rsidRPr="009221EB" w:rsidRDefault="001E4492" w:rsidP="00047E2B">
      <w:pPr>
        <w:rPr>
          <w:rFonts w:asciiTheme="minorHAnsi" w:hAnsiTheme="minorHAnsi" w:cstheme="minorHAnsi"/>
          <w:sz w:val="20"/>
          <w:szCs w:val="20"/>
        </w:rPr>
      </w:pPr>
      <w:r w:rsidRPr="009221EB">
        <w:rPr>
          <w:rFonts w:asciiTheme="minorHAnsi" w:hAnsiTheme="minorHAnsi" w:cstheme="minorHAnsi"/>
          <w:sz w:val="20"/>
          <w:szCs w:val="20"/>
        </w:rPr>
        <w:t>But they are just silly! The lower incisors can still rotate or move labial</w:t>
      </w:r>
    </w:p>
    <w:p w14:paraId="3C8DA074" w14:textId="674A47B8" w:rsidR="001E4492" w:rsidRPr="009221EB" w:rsidRDefault="001E4492" w:rsidP="00047E2B">
      <w:pPr>
        <w:rPr>
          <w:rFonts w:asciiTheme="minorHAnsi" w:hAnsiTheme="minorHAnsi" w:cstheme="minorHAnsi"/>
          <w:sz w:val="20"/>
          <w:szCs w:val="20"/>
        </w:rPr>
      </w:pPr>
      <w:r w:rsidRPr="009221EB">
        <w:rPr>
          <w:rFonts w:asciiTheme="minorHAnsi" w:hAnsiTheme="minorHAnsi" w:cstheme="minorHAnsi"/>
          <w:sz w:val="20"/>
          <w:szCs w:val="20"/>
        </w:rPr>
        <w:t>There is a version that has a pad on every tooth</w:t>
      </w:r>
    </w:p>
    <w:p w14:paraId="4BC65ABE" w14:textId="66C54AC1" w:rsidR="001E4492" w:rsidRPr="009221EB" w:rsidRDefault="001E4492" w:rsidP="00C111CE">
      <w:pPr>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60B18439" wp14:editId="152A6D87">
            <wp:extent cx="2143125" cy="2143125"/>
            <wp:effectExtent l="0" t="0" r="9525" b="9525"/>
            <wp:docPr id="12" name="Picture 12" descr="http://jjortho.com/wp-content/uploads/2017/03/3-3-lingual-re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jortho.com/wp-content/uploads/2017/03/3-3-lingual-retain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7AE5A27" w14:textId="75DCD8E4" w:rsidR="001E4492" w:rsidRPr="009221EB" w:rsidRDefault="001E4492" w:rsidP="00047E2B">
      <w:pPr>
        <w:rPr>
          <w:rFonts w:asciiTheme="minorHAnsi" w:hAnsiTheme="minorHAnsi" w:cstheme="minorHAnsi"/>
          <w:sz w:val="20"/>
          <w:szCs w:val="20"/>
        </w:rPr>
      </w:pPr>
      <w:r w:rsidRPr="009221EB">
        <w:rPr>
          <w:rFonts w:asciiTheme="minorHAnsi" w:hAnsiTheme="minorHAnsi" w:cstheme="minorHAnsi"/>
          <w:sz w:val="20"/>
          <w:szCs w:val="20"/>
        </w:rPr>
        <w:t>But as it doesn’t flex when individual teeth are loaded they tend to fall off</w:t>
      </w:r>
    </w:p>
    <w:p w14:paraId="27936B96" w14:textId="2E7F5F62" w:rsidR="002D70BC" w:rsidRPr="009221EB" w:rsidRDefault="002D70BC" w:rsidP="00047E2B">
      <w:pPr>
        <w:rPr>
          <w:rFonts w:asciiTheme="minorHAnsi" w:hAnsiTheme="minorHAnsi" w:cstheme="minorHAnsi"/>
          <w:sz w:val="20"/>
          <w:szCs w:val="20"/>
        </w:rPr>
      </w:pPr>
      <w:r w:rsidRPr="009221EB">
        <w:rPr>
          <w:rFonts w:asciiTheme="minorHAnsi" w:hAnsiTheme="minorHAnsi" w:cstheme="minorHAnsi"/>
          <w:sz w:val="20"/>
          <w:szCs w:val="20"/>
        </w:rPr>
        <w:t xml:space="preserve">Also band with wings (Ye </w:t>
      </w:r>
      <w:proofErr w:type="spellStart"/>
      <w:r w:rsidRPr="009221EB">
        <w:rPr>
          <w:rFonts w:asciiTheme="minorHAnsi" w:hAnsiTheme="minorHAnsi" w:cstheme="minorHAnsi"/>
          <w:sz w:val="20"/>
          <w:szCs w:val="20"/>
        </w:rPr>
        <w:t>olde</w:t>
      </w:r>
      <w:proofErr w:type="spellEnd"/>
      <w:r w:rsidRPr="009221EB">
        <w:rPr>
          <w:rFonts w:asciiTheme="minorHAnsi" w:hAnsiTheme="minorHAnsi" w:cstheme="minorHAnsi"/>
          <w:sz w:val="20"/>
          <w:szCs w:val="20"/>
        </w:rPr>
        <w:t xml:space="preserve"> orthodontics)</w:t>
      </w:r>
    </w:p>
    <w:p w14:paraId="2B2DE3DC"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 xml:space="preserve">Lingual/palatal bonded retainers </w:t>
      </w:r>
    </w:p>
    <w:p w14:paraId="1A8B3E33" w14:textId="676A1223" w:rsidR="00047E2B" w:rsidRPr="009221EB" w:rsidRDefault="00047E2B" w:rsidP="00047E2B">
      <w:pPr>
        <w:pStyle w:val="ListParagraph"/>
        <w:rPr>
          <w:rFonts w:asciiTheme="minorHAnsi" w:hAnsiTheme="minorHAnsi" w:cstheme="minorHAnsi"/>
          <w:sz w:val="20"/>
          <w:szCs w:val="20"/>
        </w:rPr>
      </w:pPr>
      <w:proofErr w:type="spellStart"/>
      <w:r w:rsidRPr="009221EB">
        <w:rPr>
          <w:rFonts w:asciiTheme="minorHAnsi" w:hAnsiTheme="minorHAnsi" w:cstheme="minorHAnsi"/>
          <w:sz w:val="20"/>
          <w:szCs w:val="20"/>
        </w:rPr>
        <w:t>Twistfex</w:t>
      </w:r>
      <w:proofErr w:type="spellEnd"/>
      <w:r w:rsidRPr="009221EB">
        <w:rPr>
          <w:rFonts w:asciiTheme="minorHAnsi" w:hAnsiTheme="minorHAnsi" w:cstheme="minorHAnsi"/>
          <w:sz w:val="20"/>
          <w:szCs w:val="20"/>
        </w:rPr>
        <w:t xml:space="preserve"> shaped for rotations or annealed if you just want to hold a diastema shut. Be aware that they can get bent out of shape or the end can unravel causing unwanted tooth movement so always use an Essix as well</w:t>
      </w:r>
      <w:r w:rsidR="009E0F6F" w:rsidRPr="009221EB">
        <w:rPr>
          <w:rFonts w:asciiTheme="minorHAnsi" w:hAnsiTheme="minorHAnsi" w:cstheme="minorHAnsi"/>
          <w:sz w:val="20"/>
          <w:szCs w:val="20"/>
        </w:rPr>
        <w:t>.</w:t>
      </w:r>
    </w:p>
    <w:p w14:paraId="6ADDE4BF" w14:textId="44182C5C" w:rsidR="00047E2B" w:rsidRPr="009221EB" w:rsidRDefault="00047E2B"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Special white gold chain. If you use this remember you must extend it at least one tooth </w:t>
      </w:r>
      <w:proofErr w:type="spellStart"/>
      <w:r w:rsidRPr="009221EB">
        <w:rPr>
          <w:rFonts w:asciiTheme="minorHAnsi" w:hAnsiTheme="minorHAnsi" w:cstheme="minorHAnsi"/>
          <w:sz w:val="20"/>
          <w:szCs w:val="20"/>
        </w:rPr>
        <w:t>past</w:t>
      </w:r>
      <w:proofErr w:type="spellEnd"/>
      <w:r w:rsidRPr="009221EB">
        <w:rPr>
          <w:rFonts w:asciiTheme="minorHAnsi" w:hAnsiTheme="minorHAnsi" w:cstheme="minorHAnsi"/>
          <w:sz w:val="20"/>
          <w:szCs w:val="20"/>
        </w:rPr>
        <w:t xml:space="preserve"> the rotated tooth</w:t>
      </w:r>
      <w:r w:rsidR="00ED3B06" w:rsidRPr="009221EB">
        <w:rPr>
          <w:rFonts w:asciiTheme="minorHAnsi" w:hAnsiTheme="minorHAnsi" w:cstheme="minorHAnsi"/>
          <w:sz w:val="20"/>
          <w:szCs w:val="20"/>
        </w:rPr>
        <w:t>.</w:t>
      </w:r>
    </w:p>
    <w:p w14:paraId="3CEC6E04" w14:textId="3FDC6141" w:rsidR="00EF6353" w:rsidRPr="009221EB" w:rsidRDefault="00EF6353" w:rsidP="00047E2B">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7683A78B" wp14:editId="432B25E5">
            <wp:extent cx="3586125" cy="2177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6258" cy="2196229"/>
                    </a:xfrm>
                    <a:prstGeom prst="rect">
                      <a:avLst/>
                    </a:prstGeom>
                    <a:noFill/>
                    <a:ln>
                      <a:noFill/>
                    </a:ln>
                  </pic:spPr>
                </pic:pic>
              </a:graphicData>
            </a:graphic>
          </wp:inline>
        </w:drawing>
      </w:r>
    </w:p>
    <w:p w14:paraId="6959A4DF" w14:textId="77777777" w:rsidR="00C111CE" w:rsidRDefault="00C111CE" w:rsidP="00047E2B">
      <w:pPr>
        <w:pStyle w:val="ListParagraph"/>
        <w:rPr>
          <w:rFonts w:asciiTheme="minorHAnsi" w:hAnsiTheme="minorHAnsi" w:cstheme="minorHAnsi"/>
          <w:sz w:val="20"/>
          <w:szCs w:val="20"/>
        </w:rPr>
      </w:pPr>
    </w:p>
    <w:p w14:paraId="2F16E152" w14:textId="77777777" w:rsidR="00C111CE" w:rsidRDefault="00C111CE" w:rsidP="00047E2B">
      <w:pPr>
        <w:pStyle w:val="ListParagraph"/>
        <w:rPr>
          <w:rFonts w:asciiTheme="minorHAnsi" w:hAnsiTheme="minorHAnsi" w:cstheme="minorHAnsi"/>
          <w:sz w:val="20"/>
          <w:szCs w:val="20"/>
        </w:rPr>
      </w:pPr>
    </w:p>
    <w:p w14:paraId="1BCEC642" w14:textId="77777777" w:rsidR="00C111CE" w:rsidRDefault="00C111CE" w:rsidP="00047E2B">
      <w:pPr>
        <w:pStyle w:val="ListParagraph"/>
        <w:rPr>
          <w:rFonts w:asciiTheme="minorHAnsi" w:hAnsiTheme="minorHAnsi" w:cstheme="minorHAnsi"/>
          <w:sz w:val="20"/>
          <w:szCs w:val="20"/>
        </w:rPr>
      </w:pPr>
    </w:p>
    <w:p w14:paraId="15F0543D" w14:textId="2B2DA9AB" w:rsidR="00EF6353" w:rsidRPr="009221EB" w:rsidRDefault="00EF6353"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lastRenderedPageBreak/>
        <w:t>Twist flex type wire</w:t>
      </w:r>
    </w:p>
    <w:p w14:paraId="2D121EA0" w14:textId="416BA9A0" w:rsidR="00EF6353" w:rsidRPr="009221EB" w:rsidRDefault="00EF6353" w:rsidP="00047E2B">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07945BE5" wp14:editId="705AE208">
            <wp:extent cx="4455224" cy="2505600"/>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7329" cy="2518032"/>
                    </a:xfrm>
                    <a:prstGeom prst="rect">
                      <a:avLst/>
                    </a:prstGeom>
                    <a:noFill/>
                    <a:ln>
                      <a:noFill/>
                    </a:ln>
                  </pic:spPr>
                </pic:pic>
              </a:graphicData>
            </a:graphic>
          </wp:inline>
        </w:drawing>
      </w:r>
    </w:p>
    <w:p w14:paraId="55D97D84" w14:textId="77777777" w:rsidR="009E0F6F" w:rsidRPr="009221EB" w:rsidRDefault="00EF6353" w:rsidP="00ED3B06">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Annealed twist flex (I heat it over a cigarette lighter) to hold rotated laterals must be extended one tooth </w:t>
      </w:r>
      <w:proofErr w:type="spellStart"/>
      <w:r w:rsidRPr="009221EB">
        <w:rPr>
          <w:rFonts w:asciiTheme="minorHAnsi" w:hAnsiTheme="minorHAnsi" w:cstheme="minorHAnsi"/>
          <w:sz w:val="20"/>
          <w:szCs w:val="20"/>
        </w:rPr>
        <w:t>past</w:t>
      </w:r>
      <w:proofErr w:type="spellEnd"/>
      <w:r w:rsidRPr="009221EB">
        <w:rPr>
          <w:rFonts w:asciiTheme="minorHAnsi" w:hAnsiTheme="minorHAnsi" w:cstheme="minorHAnsi"/>
          <w:sz w:val="20"/>
          <w:szCs w:val="20"/>
        </w:rPr>
        <w:t xml:space="preserve"> the rotated tooth. Clearly as the wire is annealed and dead soft there is no need to bend it accurately. </w:t>
      </w:r>
      <w:r w:rsidR="004E0899" w:rsidRPr="009221EB">
        <w:rPr>
          <w:rFonts w:asciiTheme="minorHAnsi" w:hAnsiTheme="minorHAnsi" w:cstheme="minorHAnsi"/>
          <w:sz w:val="20"/>
          <w:szCs w:val="20"/>
        </w:rPr>
        <w:t>(</w:t>
      </w:r>
      <w:r w:rsidR="00B6460F" w:rsidRPr="009221EB">
        <w:rPr>
          <w:rFonts w:asciiTheme="minorHAnsi" w:hAnsiTheme="minorHAnsi" w:cstheme="minorHAnsi"/>
          <w:sz w:val="20"/>
          <w:szCs w:val="20"/>
        </w:rPr>
        <w:t xml:space="preserve">At the dental hospital you are encouraged to use thick wire I disagree I use thin CO-axial </w:t>
      </w:r>
      <w:proofErr w:type="gramStart"/>
      <w:r w:rsidR="00B6460F" w:rsidRPr="009221EB">
        <w:rPr>
          <w:rFonts w:asciiTheme="minorHAnsi" w:hAnsiTheme="minorHAnsi" w:cstheme="minorHAnsi"/>
          <w:sz w:val="20"/>
          <w:szCs w:val="20"/>
        </w:rPr>
        <w:t xml:space="preserve">multistrand </w:t>
      </w:r>
      <w:r w:rsidR="004E0899" w:rsidRPr="009221EB">
        <w:rPr>
          <w:rFonts w:asciiTheme="minorHAnsi" w:hAnsiTheme="minorHAnsi" w:cstheme="minorHAnsi"/>
          <w:sz w:val="20"/>
          <w:szCs w:val="20"/>
        </w:rPr>
        <w:t xml:space="preserve"> 0,0155</w:t>
      </w:r>
      <w:proofErr w:type="gramEnd"/>
      <w:r w:rsidR="004E0899" w:rsidRPr="009221EB">
        <w:rPr>
          <w:rFonts w:asciiTheme="minorHAnsi" w:hAnsiTheme="minorHAnsi" w:cstheme="minorHAnsi"/>
          <w:sz w:val="20"/>
          <w:szCs w:val="20"/>
        </w:rPr>
        <w:t xml:space="preserve"> it costs about £20 for 2 metres of wire which makes a lot of PBRs) </w:t>
      </w:r>
    </w:p>
    <w:p w14:paraId="0811D09A" w14:textId="13B12518" w:rsidR="00ED3B06" w:rsidRPr="009221EB" w:rsidRDefault="00EF6353" w:rsidP="00ED3B06">
      <w:pPr>
        <w:pStyle w:val="ListParagraph"/>
        <w:rPr>
          <w:rFonts w:asciiTheme="minorHAnsi" w:hAnsiTheme="minorHAnsi" w:cstheme="minorHAnsi"/>
          <w:sz w:val="20"/>
          <w:szCs w:val="20"/>
        </w:rPr>
      </w:pPr>
      <w:r w:rsidRPr="009221EB">
        <w:rPr>
          <w:rFonts w:asciiTheme="minorHAnsi" w:hAnsiTheme="minorHAnsi" w:cstheme="minorHAnsi"/>
          <w:sz w:val="20"/>
          <w:szCs w:val="20"/>
        </w:rPr>
        <w:t>The same is true of the steel</w:t>
      </w:r>
      <w:r w:rsidR="00ED3B06" w:rsidRPr="009221EB">
        <w:rPr>
          <w:rFonts w:asciiTheme="minorHAnsi" w:hAnsiTheme="minorHAnsi" w:cstheme="minorHAnsi"/>
          <w:sz w:val="20"/>
          <w:szCs w:val="20"/>
        </w:rPr>
        <w:t xml:space="preserve"> braided wire, which is OK but a bit expensive</w:t>
      </w:r>
    </w:p>
    <w:p w14:paraId="2E7C6A01" w14:textId="77777777" w:rsidR="00ED3B06" w:rsidRPr="009221EB" w:rsidRDefault="00ED3B06" w:rsidP="00BE340E">
      <w:pPr>
        <w:shd w:val="clear" w:color="auto" w:fill="FFFFFF"/>
        <w:jc w:val="center"/>
        <w:rPr>
          <w:rFonts w:asciiTheme="minorHAnsi" w:eastAsia="Times New Roman" w:hAnsiTheme="minorHAnsi" w:cstheme="minorHAnsi"/>
          <w:color w:val="6C6E70"/>
          <w:sz w:val="20"/>
          <w:szCs w:val="20"/>
          <w:lang w:val="en" w:eastAsia="en-GB" w:bidi="ar-SA"/>
        </w:rPr>
      </w:pPr>
      <w:r w:rsidRPr="009221EB">
        <w:rPr>
          <w:rFonts w:asciiTheme="minorHAnsi" w:eastAsia="Times New Roman" w:hAnsiTheme="minorHAnsi" w:cstheme="minorHAnsi"/>
          <w:noProof/>
          <w:color w:val="00B5E2"/>
          <w:sz w:val="20"/>
          <w:szCs w:val="20"/>
          <w:lang w:val="en-GB" w:eastAsia="en-GB" w:bidi="ar-SA"/>
        </w:rPr>
        <w:drawing>
          <wp:inline distT="0" distB="0" distL="0" distR="0" wp14:anchorId="6EF1C030" wp14:editId="43311AC0">
            <wp:extent cx="1752600" cy="1752600"/>
            <wp:effectExtent l="0" t="0" r="0" b="0"/>
            <wp:docPr id="6" name="Picture 6" descr="ORTHO FLEXTECH RETAINER SYSTEM, STAINLESS STEEL SSOFT">
              <a:hlinkClick xmlns:a="http://schemas.openxmlformats.org/drawingml/2006/main" r:id="rId17" tooltip="&quot;ORTHO FLEXTECH RETAINER SYSTEM, STAINLESS STEEL SSOF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THO FLEXTECH RETAINER SYSTEM, STAINLESS STEEL SSOFT">
                      <a:hlinkClick r:id="rId17" tooltip="&quot;ORTHO FLEXTECH RETAINER SYSTEM, STAINLESS STEEL SSOF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75FB7BD5" w14:textId="77777777" w:rsidR="00ED3B06" w:rsidRPr="009221EB" w:rsidRDefault="008C35CF" w:rsidP="00ED3B06">
      <w:pPr>
        <w:shd w:val="clear" w:color="auto" w:fill="F5F5F5"/>
        <w:ind w:left="570"/>
        <w:rPr>
          <w:rFonts w:asciiTheme="minorHAnsi" w:eastAsia="Times New Roman" w:hAnsiTheme="minorHAnsi" w:cstheme="minorHAnsi"/>
          <w:vanish/>
          <w:color w:val="6C6E70"/>
          <w:sz w:val="20"/>
          <w:szCs w:val="20"/>
          <w:lang w:val="en" w:eastAsia="en-GB" w:bidi="ar-SA"/>
        </w:rPr>
      </w:pPr>
      <w:hyperlink r:id="rId19" w:history="1">
        <w:r w:rsidR="00ED3B06" w:rsidRPr="009221EB">
          <w:rPr>
            <w:rFonts w:asciiTheme="minorHAnsi" w:eastAsia="Times New Roman" w:hAnsiTheme="minorHAnsi" w:cstheme="minorHAnsi"/>
            <w:vanish/>
            <w:color w:val="00B5E2"/>
            <w:sz w:val="20"/>
            <w:szCs w:val="20"/>
            <w:lang w:val="en" w:eastAsia="en-GB" w:bidi="ar-SA"/>
          </w:rPr>
          <w:t>Enlarge</w:t>
        </w:r>
      </w:hyperlink>
      <w:r w:rsidR="00ED3B06" w:rsidRPr="009221EB">
        <w:rPr>
          <w:rFonts w:asciiTheme="minorHAnsi" w:eastAsia="Times New Roman" w:hAnsiTheme="minorHAnsi" w:cstheme="minorHAnsi"/>
          <w:vanish/>
          <w:color w:val="6C6E70"/>
          <w:sz w:val="20"/>
          <w:szCs w:val="20"/>
          <w:lang w:val="en" w:eastAsia="en-GB" w:bidi="ar-SA"/>
        </w:rPr>
        <w:t xml:space="preserve"> </w:t>
      </w:r>
    </w:p>
    <w:p w14:paraId="4BCA818E" w14:textId="77777777" w:rsidR="00ED3B06" w:rsidRPr="009221EB" w:rsidRDefault="00ED3B06" w:rsidP="00ED3B06">
      <w:pPr>
        <w:shd w:val="clear" w:color="auto" w:fill="F5F5F5"/>
        <w:ind w:left="570"/>
        <w:rPr>
          <w:rFonts w:asciiTheme="minorHAnsi" w:eastAsia="Times New Roman" w:hAnsiTheme="minorHAnsi" w:cstheme="minorHAnsi"/>
          <w:vanish/>
          <w:color w:val="6C6E70"/>
          <w:sz w:val="20"/>
          <w:szCs w:val="20"/>
          <w:lang w:val="en" w:eastAsia="en-GB" w:bidi="ar-SA"/>
        </w:rPr>
      </w:pPr>
      <w:r w:rsidRPr="009221EB">
        <w:rPr>
          <w:rFonts w:asciiTheme="minorHAnsi" w:eastAsia="Times New Roman" w:hAnsiTheme="minorHAnsi" w:cstheme="minorHAnsi"/>
          <w:vanish/>
          <w:color w:val="6C6E70"/>
          <w:sz w:val="20"/>
          <w:szCs w:val="20"/>
          <w:lang w:val="en" w:eastAsia="en-GB" w:bidi="ar-SA"/>
        </w:rPr>
        <w:t>X</w:t>
      </w:r>
    </w:p>
    <w:p w14:paraId="32D90312" w14:textId="77777777" w:rsidR="00ED3B06" w:rsidRPr="009221EB" w:rsidRDefault="00ED3B06" w:rsidP="00ED3B06">
      <w:pPr>
        <w:shd w:val="clear" w:color="auto" w:fill="F5F5F5"/>
        <w:rPr>
          <w:rFonts w:asciiTheme="minorHAnsi" w:eastAsia="Times New Roman" w:hAnsiTheme="minorHAnsi" w:cstheme="minorHAnsi"/>
          <w:vanish/>
          <w:color w:val="6C6E70"/>
          <w:sz w:val="20"/>
          <w:szCs w:val="20"/>
          <w:lang w:val="en" w:eastAsia="en-GB" w:bidi="ar-SA"/>
        </w:rPr>
      </w:pPr>
      <w:r w:rsidRPr="009221EB">
        <w:rPr>
          <w:rFonts w:asciiTheme="minorHAnsi" w:eastAsia="Times New Roman" w:hAnsiTheme="minorHAnsi" w:cstheme="minorHAnsi"/>
          <w:noProof/>
          <w:vanish/>
          <w:color w:val="6C6E70"/>
          <w:sz w:val="20"/>
          <w:szCs w:val="20"/>
          <w:lang w:val="en-GB" w:eastAsia="en-GB" w:bidi="ar-SA"/>
        </w:rPr>
        <w:drawing>
          <wp:inline distT="0" distB="0" distL="0" distR="0" wp14:anchorId="43D2FA78" wp14:editId="0FDFB6A5">
            <wp:extent cx="4762500" cy="4762500"/>
            <wp:effectExtent l="0" t="0" r="0" b="0"/>
            <wp:docPr id="7" name="_ctl0__ctl4__ctl1_imageZoom" descr="https://www.ghorthodontics.com/IMAGES_PRODUCT/SSOFT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_ctl4__ctl1_imageZoom" descr="https://www.ghorthodontics.com/IMAGES_PRODUCT/SSOFT_X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48EE0990" w14:textId="1720ABF2" w:rsidR="00ED3B06" w:rsidRPr="009221EB" w:rsidRDefault="00ED3B06" w:rsidP="00ED3B06">
      <w:pPr>
        <w:shd w:val="clear" w:color="auto" w:fill="F5F5F5"/>
        <w:rPr>
          <w:rFonts w:asciiTheme="minorHAnsi" w:eastAsia="Times New Roman" w:hAnsiTheme="minorHAnsi" w:cstheme="minorHAnsi"/>
          <w:color w:val="6C6E70"/>
          <w:sz w:val="20"/>
          <w:szCs w:val="20"/>
          <w:lang w:val="en" w:eastAsia="en-GB" w:bidi="ar-SA"/>
        </w:rPr>
      </w:pPr>
      <w:r w:rsidRPr="009221EB">
        <w:rPr>
          <w:rFonts w:asciiTheme="minorHAnsi" w:eastAsia="Times New Roman" w:hAnsiTheme="minorHAnsi" w:cstheme="minorHAnsi"/>
          <w:vanish/>
          <w:color w:val="6C6E70"/>
          <w:sz w:val="20"/>
          <w:szCs w:val="20"/>
          <w:lang w:val="en" w:eastAsia="en-GB" w:bidi="ar-SA"/>
        </w:rPr>
        <w:t>Please enter a quantity for at least one item.</w:t>
      </w:r>
    </w:p>
    <w:p w14:paraId="27362FCB" w14:textId="0034A241" w:rsidR="00ED3B06" w:rsidRPr="009221EB" w:rsidRDefault="00ED3B06" w:rsidP="00BE340E">
      <w:pPr>
        <w:pStyle w:val="ListParagraph"/>
        <w:jc w:val="center"/>
        <w:rPr>
          <w:rFonts w:asciiTheme="minorHAnsi" w:hAnsiTheme="minorHAnsi" w:cstheme="minorHAnsi"/>
          <w:sz w:val="20"/>
          <w:szCs w:val="20"/>
        </w:rPr>
      </w:pPr>
      <w:r w:rsidRPr="009221EB">
        <w:rPr>
          <w:rFonts w:asciiTheme="minorHAnsi" w:eastAsia="Times New Roman" w:hAnsiTheme="minorHAnsi" w:cstheme="minorHAnsi"/>
          <w:noProof/>
          <w:color w:val="00B5E2"/>
          <w:sz w:val="20"/>
          <w:szCs w:val="20"/>
          <w:lang w:val="en-GB" w:eastAsia="en-GB" w:bidi="ar-SA"/>
        </w:rPr>
        <w:drawing>
          <wp:inline distT="0" distB="0" distL="0" distR="0" wp14:anchorId="5AE5B4B2" wp14:editId="1725E534">
            <wp:extent cx="1638300" cy="1638300"/>
            <wp:effectExtent l="0" t="0" r="0" b="0"/>
            <wp:docPr id="5" name="Picture 5" descr="ORTHO FLEXTECH RETAINER SYSTEM 30&quot; NON-ETCHED OFT2">
              <a:hlinkClick xmlns:a="http://schemas.openxmlformats.org/drawingml/2006/main" r:id="rId21" tooltip="'ORTHO FLEXTECH RETAINER SYSTEM 30&quot; NON-ETCHED OFT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THO FLEXTECH RETAINER SYSTEM 30&quot; NON-ETCHED OFT2">
                      <a:hlinkClick r:id="rId21" tooltip="'ORTHO FLEXTECH RETAINER SYSTEM 30&quot; NON-ETCHED OFT2'"/>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23D6BD9B" w14:textId="0F8A34CC" w:rsidR="00ED3B06" w:rsidRPr="009221EB" w:rsidRDefault="00ED3B06" w:rsidP="00047E2B">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I am not such a big fan of the gold version it stretches and gaps open and it costs a lot </w:t>
      </w:r>
    </w:p>
    <w:p w14:paraId="4F6B0896" w14:textId="15BBBC2E" w:rsidR="00A82F49" w:rsidRPr="009221EB" w:rsidRDefault="00A82F49" w:rsidP="00047E2B">
      <w:pPr>
        <w:pStyle w:val="ListParagraph"/>
        <w:rPr>
          <w:rFonts w:asciiTheme="minorHAnsi" w:hAnsiTheme="minorHAnsi" w:cstheme="minorHAnsi"/>
          <w:sz w:val="20"/>
          <w:szCs w:val="20"/>
        </w:rPr>
      </w:pPr>
      <w:r w:rsidRPr="009221EB">
        <w:rPr>
          <w:rFonts w:asciiTheme="minorHAnsi" w:hAnsiTheme="minorHAnsi" w:cstheme="minorHAnsi"/>
          <w:color w:val="FF0000"/>
          <w:sz w:val="20"/>
          <w:szCs w:val="20"/>
        </w:rPr>
        <w:t>After you have bonded a PBR don’t forget to check with articulating paper</w:t>
      </w:r>
    </w:p>
    <w:p w14:paraId="5D9D5265" w14:textId="77777777"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 xml:space="preserve">No retainers (teeth over the bite, pulling down teeth, post thumb sucking, </w:t>
      </w:r>
      <w:proofErr w:type="spellStart"/>
      <w:r w:rsidRPr="009221EB">
        <w:rPr>
          <w:rFonts w:asciiTheme="minorHAnsi" w:hAnsiTheme="minorHAnsi" w:cstheme="minorHAnsi"/>
          <w:sz w:val="20"/>
          <w:szCs w:val="20"/>
        </w:rPr>
        <w:t>driftodontics</w:t>
      </w:r>
      <w:proofErr w:type="spellEnd"/>
      <w:r w:rsidRPr="009221EB">
        <w:rPr>
          <w:rFonts w:asciiTheme="minorHAnsi" w:hAnsiTheme="minorHAnsi" w:cstheme="minorHAnsi"/>
          <w:sz w:val="20"/>
          <w:szCs w:val="20"/>
        </w:rPr>
        <w:t>)</w:t>
      </w:r>
    </w:p>
    <w:p w14:paraId="776ED2D1" w14:textId="1FF030AA" w:rsidR="00047E2B" w:rsidRPr="009221EB" w:rsidRDefault="00047E2B"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 xml:space="preserve">Partial Dentures can be used </w:t>
      </w:r>
      <w:r w:rsidR="00BE6FCE" w:rsidRPr="009221EB">
        <w:rPr>
          <w:rFonts w:asciiTheme="minorHAnsi" w:hAnsiTheme="minorHAnsi" w:cstheme="minorHAnsi"/>
          <w:sz w:val="20"/>
          <w:szCs w:val="20"/>
        </w:rPr>
        <w:t>to hold</w:t>
      </w:r>
      <w:r w:rsidRPr="009221EB">
        <w:rPr>
          <w:rFonts w:asciiTheme="minorHAnsi" w:hAnsiTheme="minorHAnsi" w:cstheme="minorHAnsi"/>
          <w:sz w:val="20"/>
          <w:szCs w:val="20"/>
        </w:rPr>
        <w:t xml:space="preserve"> teeth in patients with spaces</w:t>
      </w:r>
    </w:p>
    <w:p w14:paraId="058E12BB" w14:textId="57D0344A" w:rsidR="00B86305" w:rsidRPr="009221EB" w:rsidRDefault="00B86305" w:rsidP="00047E2B">
      <w:pPr>
        <w:pStyle w:val="ListParagraph"/>
        <w:numPr>
          <w:ilvl w:val="0"/>
          <w:numId w:val="2"/>
        </w:numPr>
        <w:rPr>
          <w:rFonts w:asciiTheme="minorHAnsi" w:hAnsiTheme="minorHAnsi" w:cstheme="minorHAnsi"/>
          <w:sz w:val="20"/>
          <w:szCs w:val="20"/>
        </w:rPr>
      </w:pPr>
      <w:r w:rsidRPr="009221EB">
        <w:rPr>
          <w:rFonts w:asciiTheme="minorHAnsi" w:hAnsiTheme="minorHAnsi" w:cstheme="minorHAnsi"/>
          <w:sz w:val="20"/>
          <w:szCs w:val="20"/>
        </w:rPr>
        <w:t>If the patient is wearing a partial denture in the day make an Essix with a tooth in it for night wear.</w:t>
      </w:r>
    </w:p>
    <w:p w14:paraId="18001FCA" w14:textId="5B9C840A" w:rsidR="00B86305" w:rsidRPr="009221EB" w:rsidRDefault="00B86305" w:rsidP="00B86305">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lastRenderedPageBreak/>
        <w:drawing>
          <wp:inline distT="0" distB="0" distL="0" distR="0" wp14:anchorId="287DC331" wp14:editId="01051446">
            <wp:extent cx="5514975" cy="2085975"/>
            <wp:effectExtent l="0" t="0" r="9525" b="9525"/>
            <wp:docPr id="94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99" t="18543" r="4276" b="26579"/>
                    <a:stretch/>
                  </pic:blipFill>
                  <pic:spPr bwMode="auto">
                    <a:xfrm>
                      <a:off x="0" y="0"/>
                      <a:ext cx="5514975"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3AE76F10" w14:textId="7E944B91" w:rsidR="00B86305" w:rsidRPr="009221EB" w:rsidRDefault="00B86305" w:rsidP="00B86305">
      <w:pPr>
        <w:pStyle w:val="ListParagraph"/>
        <w:rPr>
          <w:rFonts w:asciiTheme="minorHAnsi" w:hAnsiTheme="minorHAnsi" w:cstheme="minorHAnsi"/>
          <w:sz w:val="20"/>
          <w:szCs w:val="20"/>
        </w:rPr>
      </w:pPr>
      <w:r w:rsidRPr="009221EB">
        <w:rPr>
          <w:rFonts w:asciiTheme="minorHAnsi" w:hAnsiTheme="minorHAnsi" w:cstheme="minorHAnsi"/>
          <w:sz w:val="20"/>
          <w:szCs w:val="20"/>
        </w:rPr>
        <w:t>In my opinion this type of retainer is not strong enough for day time wear except for 2 weeks maximum</w:t>
      </w:r>
      <w:r w:rsidR="002D4783" w:rsidRPr="009221EB">
        <w:rPr>
          <w:rFonts w:asciiTheme="minorHAnsi" w:hAnsiTheme="minorHAnsi" w:cstheme="minorHAnsi"/>
          <w:sz w:val="20"/>
          <w:szCs w:val="20"/>
        </w:rPr>
        <w:t>.</w:t>
      </w:r>
    </w:p>
    <w:p w14:paraId="780400BC" w14:textId="4955A0D9" w:rsidR="009E0F6F" w:rsidRPr="009221EB" w:rsidRDefault="009E0F6F" w:rsidP="00B86305">
      <w:pPr>
        <w:pStyle w:val="ListParagraph"/>
        <w:rPr>
          <w:rFonts w:asciiTheme="minorHAnsi" w:hAnsiTheme="minorHAnsi" w:cstheme="minorHAnsi"/>
          <w:sz w:val="20"/>
          <w:szCs w:val="20"/>
        </w:rPr>
      </w:pPr>
    </w:p>
    <w:p w14:paraId="11D23C07" w14:textId="77777777" w:rsidR="009E0F6F" w:rsidRPr="009221EB" w:rsidRDefault="009E0F6F" w:rsidP="00B86305">
      <w:pPr>
        <w:pStyle w:val="ListParagraph"/>
        <w:rPr>
          <w:rFonts w:asciiTheme="minorHAnsi" w:hAnsiTheme="minorHAnsi" w:cstheme="minorHAnsi"/>
          <w:sz w:val="20"/>
          <w:szCs w:val="20"/>
        </w:rPr>
      </w:pPr>
    </w:p>
    <w:p w14:paraId="184E623C" w14:textId="77777777" w:rsidR="009E0F6F" w:rsidRPr="009221EB" w:rsidRDefault="009E0F6F" w:rsidP="00B86305">
      <w:pPr>
        <w:pStyle w:val="ListParagraph"/>
        <w:rPr>
          <w:rFonts w:asciiTheme="minorHAnsi" w:hAnsiTheme="minorHAnsi" w:cstheme="minorHAnsi"/>
          <w:sz w:val="20"/>
          <w:szCs w:val="20"/>
        </w:rPr>
      </w:pPr>
    </w:p>
    <w:p w14:paraId="0AABDEF0" w14:textId="385B9DED" w:rsidR="002D4783" w:rsidRPr="009221EB" w:rsidRDefault="002D4783" w:rsidP="002D4783">
      <w:pPr>
        <w:pStyle w:val="ListParagraph"/>
        <w:jc w:val="center"/>
        <w:rPr>
          <w:rFonts w:asciiTheme="minorHAnsi" w:hAnsiTheme="minorHAnsi" w:cstheme="minorHAnsi"/>
          <w:b/>
          <w:sz w:val="20"/>
          <w:szCs w:val="20"/>
          <w:u w:val="single"/>
        </w:rPr>
      </w:pPr>
      <w:r w:rsidRPr="009221EB">
        <w:rPr>
          <w:rFonts w:asciiTheme="minorHAnsi" w:hAnsiTheme="minorHAnsi" w:cstheme="minorHAnsi"/>
          <w:b/>
          <w:sz w:val="20"/>
          <w:szCs w:val="20"/>
          <w:u w:val="single"/>
        </w:rPr>
        <w:t>How much should the patient wear removable retainers?</w:t>
      </w:r>
    </w:p>
    <w:p w14:paraId="6786C5B5" w14:textId="28E7439D" w:rsidR="002D4783" w:rsidRPr="009221EB" w:rsidRDefault="002D4783" w:rsidP="002D4783">
      <w:pPr>
        <w:pStyle w:val="ListParagraph"/>
        <w:rPr>
          <w:rFonts w:asciiTheme="minorHAnsi" w:hAnsiTheme="minorHAnsi" w:cstheme="minorHAnsi"/>
          <w:sz w:val="20"/>
          <w:szCs w:val="20"/>
        </w:rPr>
      </w:pPr>
      <w:r w:rsidRPr="009221EB">
        <w:rPr>
          <w:rFonts w:asciiTheme="minorHAnsi" w:hAnsiTheme="minorHAnsi" w:cstheme="minorHAnsi"/>
          <w:sz w:val="20"/>
          <w:szCs w:val="20"/>
        </w:rPr>
        <w:t>You are perhaps looking for Littlewood Cochrane database “insufficient research to base best clinical practice.</w:t>
      </w:r>
    </w:p>
    <w:p w14:paraId="2FD2F71C" w14:textId="32CCF3C6" w:rsidR="002D4783" w:rsidRPr="009221EB" w:rsidRDefault="002D4783" w:rsidP="002D4783">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Or </w:t>
      </w:r>
      <w:proofErr w:type="spellStart"/>
      <w:r w:rsidRPr="009221EB">
        <w:rPr>
          <w:rFonts w:asciiTheme="minorHAnsi" w:hAnsiTheme="minorHAnsi" w:cstheme="minorHAnsi"/>
          <w:sz w:val="20"/>
          <w:szCs w:val="20"/>
        </w:rPr>
        <w:t>Shawesh</w:t>
      </w:r>
      <w:proofErr w:type="spellEnd"/>
      <w:r w:rsidRPr="009221EB">
        <w:rPr>
          <w:rFonts w:asciiTheme="minorHAnsi" w:hAnsiTheme="minorHAnsi" w:cstheme="minorHAnsi"/>
          <w:sz w:val="20"/>
          <w:szCs w:val="20"/>
        </w:rPr>
        <w:t xml:space="preserve"> 2010 night only works as well as full time EJO.</w:t>
      </w:r>
    </w:p>
    <w:p w14:paraId="74F03E9D" w14:textId="287A1F5F" w:rsidR="003167D0" w:rsidRPr="009221EB" w:rsidRDefault="002D4783" w:rsidP="00BE340E">
      <w:pPr>
        <w:pStyle w:val="ListParagraph"/>
        <w:rPr>
          <w:rFonts w:asciiTheme="minorHAnsi" w:hAnsiTheme="minorHAnsi" w:cstheme="minorHAnsi"/>
          <w:sz w:val="20"/>
          <w:szCs w:val="20"/>
        </w:rPr>
      </w:pPr>
      <w:r w:rsidRPr="009221EB">
        <w:rPr>
          <w:rFonts w:asciiTheme="minorHAnsi" w:hAnsiTheme="minorHAnsi" w:cstheme="minorHAnsi"/>
          <w:sz w:val="20"/>
          <w:szCs w:val="20"/>
        </w:rPr>
        <w:t>My views night only for a year and then every other night for a month and then 1</w:t>
      </w:r>
      <w:r w:rsidR="00C111CE">
        <w:rPr>
          <w:rFonts w:asciiTheme="minorHAnsi" w:hAnsiTheme="minorHAnsi" w:cstheme="minorHAnsi"/>
          <w:sz w:val="20"/>
          <w:szCs w:val="20"/>
        </w:rPr>
        <w:t xml:space="preserve"> or 2</w:t>
      </w:r>
      <w:r w:rsidRPr="009221EB">
        <w:rPr>
          <w:rFonts w:asciiTheme="minorHAnsi" w:hAnsiTheme="minorHAnsi" w:cstheme="minorHAnsi"/>
          <w:sz w:val="20"/>
          <w:szCs w:val="20"/>
        </w:rPr>
        <w:t xml:space="preserve"> night per week for a further 5 years. Plus a possible 1 night per week for ever if they really want to be sure.</w:t>
      </w:r>
    </w:p>
    <w:p w14:paraId="3F9F0F56" w14:textId="77777777" w:rsidR="003167D0" w:rsidRPr="009221EB" w:rsidRDefault="003167D0" w:rsidP="00DE7FEA">
      <w:pPr>
        <w:pStyle w:val="ListParagraph"/>
        <w:rPr>
          <w:rFonts w:asciiTheme="minorHAnsi" w:hAnsiTheme="minorHAnsi" w:cstheme="minorHAnsi"/>
          <w:sz w:val="20"/>
          <w:szCs w:val="20"/>
        </w:rPr>
      </w:pPr>
    </w:p>
    <w:p w14:paraId="541C2B49" w14:textId="77777777" w:rsidR="003167D0" w:rsidRPr="009221EB" w:rsidRDefault="003167D0" w:rsidP="00DE7FEA">
      <w:pPr>
        <w:pStyle w:val="ListParagraph"/>
        <w:rPr>
          <w:rFonts w:asciiTheme="minorHAnsi" w:hAnsiTheme="minorHAnsi" w:cstheme="minorHAnsi"/>
          <w:sz w:val="20"/>
          <w:szCs w:val="20"/>
        </w:rPr>
      </w:pPr>
    </w:p>
    <w:p w14:paraId="1D007FBD" w14:textId="1AB19B31" w:rsidR="002D4783" w:rsidRPr="009221EB" w:rsidRDefault="002D4783" w:rsidP="002D4783">
      <w:pPr>
        <w:pStyle w:val="ListParagraph"/>
        <w:jc w:val="center"/>
        <w:rPr>
          <w:rFonts w:asciiTheme="minorHAnsi" w:hAnsiTheme="minorHAnsi" w:cstheme="minorHAnsi"/>
          <w:b/>
          <w:sz w:val="20"/>
          <w:szCs w:val="20"/>
          <w:u w:val="single"/>
        </w:rPr>
      </w:pPr>
      <w:r w:rsidRPr="009221EB">
        <w:rPr>
          <w:rFonts w:asciiTheme="minorHAnsi" w:hAnsiTheme="minorHAnsi" w:cstheme="minorHAnsi"/>
          <w:b/>
          <w:sz w:val="20"/>
          <w:szCs w:val="20"/>
          <w:u w:val="single"/>
        </w:rPr>
        <w:t>A contract of retention</w:t>
      </w:r>
    </w:p>
    <w:p w14:paraId="6F9DFAF6" w14:textId="66C2C3CF" w:rsidR="002D4783" w:rsidRPr="009221EB" w:rsidRDefault="00DE7FEA" w:rsidP="002D4783">
      <w:pPr>
        <w:pStyle w:val="ListParagraph"/>
        <w:jc w:val="center"/>
        <w:rPr>
          <w:rFonts w:asciiTheme="minorHAnsi" w:hAnsiTheme="minorHAnsi" w:cstheme="minorHAnsi"/>
          <w:b/>
          <w:sz w:val="20"/>
          <w:szCs w:val="20"/>
          <w:highlight w:val="yellow"/>
        </w:rPr>
      </w:pPr>
      <w:r w:rsidRPr="009221EB">
        <w:rPr>
          <w:rFonts w:asciiTheme="minorHAnsi" w:hAnsiTheme="minorHAnsi" w:cstheme="minorHAnsi"/>
          <w:noProof/>
          <w:sz w:val="20"/>
          <w:szCs w:val="20"/>
          <w:highlight w:val="yellow"/>
          <w:lang w:val="en-GB" w:eastAsia="en-GB" w:bidi="ar-SA"/>
        </w:rPr>
        <w:drawing>
          <wp:inline distT="0" distB="0" distL="0" distR="0" wp14:anchorId="697AB40E" wp14:editId="09F21AB8">
            <wp:extent cx="2386277" cy="2962275"/>
            <wp:effectExtent l="0" t="0" r="0" b="0"/>
            <wp:docPr id="13" name="Picture 13" descr="http://blog.shoplet.com/wp-content/uploads/2011/11/Devil-38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hoplet.com/wp-content/uploads/2011/11/Devil-386x50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11848" b="15519"/>
                    <a:stretch/>
                  </pic:blipFill>
                  <pic:spPr bwMode="auto">
                    <a:xfrm>
                      <a:off x="0" y="0"/>
                      <a:ext cx="2399926" cy="2979219"/>
                    </a:xfrm>
                    <a:prstGeom prst="rect">
                      <a:avLst/>
                    </a:prstGeom>
                    <a:noFill/>
                    <a:ln>
                      <a:noFill/>
                    </a:ln>
                    <a:extLst>
                      <a:ext uri="{53640926-AAD7-44D8-BBD7-CCE9431645EC}">
                        <a14:shadowObscured xmlns:a14="http://schemas.microsoft.com/office/drawing/2010/main"/>
                      </a:ext>
                    </a:extLst>
                  </pic:spPr>
                </pic:pic>
              </a:graphicData>
            </a:graphic>
          </wp:inline>
        </w:drawing>
      </w:r>
    </w:p>
    <w:p w14:paraId="27F7C163" w14:textId="185F82E1" w:rsidR="00DE7FEA" w:rsidRPr="009221EB" w:rsidRDefault="00DE7FEA" w:rsidP="00DE7FEA">
      <w:pPr>
        <w:pStyle w:val="ListParagraph"/>
        <w:rPr>
          <w:rFonts w:asciiTheme="minorHAnsi" w:hAnsiTheme="minorHAnsi" w:cstheme="minorHAnsi"/>
          <w:sz w:val="20"/>
          <w:szCs w:val="20"/>
        </w:rPr>
      </w:pPr>
      <w:r w:rsidRPr="009221EB">
        <w:rPr>
          <w:rFonts w:asciiTheme="minorHAnsi" w:hAnsiTheme="minorHAnsi" w:cstheme="minorHAnsi"/>
          <w:sz w:val="20"/>
          <w:szCs w:val="20"/>
        </w:rPr>
        <w:t>Oh yes we do. In Burton every patient signs a copy of the instructions for retention and we charge for lost retainers</w:t>
      </w:r>
    </w:p>
    <w:p w14:paraId="74C72EE8" w14:textId="24AF0E9D" w:rsidR="00DE7FEA" w:rsidRPr="009221EB" w:rsidRDefault="00DE7FEA" w:rsidP="00DE7FEA">
      <w:pPr>
        <w:pStyle w:val="ListParagraph"/>
        <w:jc w:val="center"/>
        <w:rPr>
          <w:rFonts w:asciiTheme="minorHAnsi" w:hAnsiTheme="minorHAnsi" w:cstheme="minorHAnsi"/>
          <w:b/>
          <w:sz w:val="20"/>
          <w:szCs w:val="20"/>
          <w:u w:val="single"/>
        </w:rPr>
      </w:pPr>
      <w:r w:rsidRPr="009221EB">
        <w:rPr>
          <w:rFonts w:asciiTheme="minorHAnsi" w:hAnsiTheme="minorHAnsi" w:cstheme="minorHAnsi"/>
          <w:b/>
          <w:sz w:val="20"/>
          <w:szCs w:val="20"/>
          <w:u w:val="single"/>
        </w:rPr>
        <w:t>The problem with bonded retainers</w:t>
      </w:r>
    </w:p>
    <w:p w14:paraId="7CAD7003" w14:textId="0A6A035A" w:rsidR="00DE7FEA" w:rsidRPr="009221EB" w:rsidRDefault="00DE7FEA" w:rsidP="00DE7FEA">
      <w:pPr>
        <w:pStyle w:val="ListParagraph"/>
        <w:ind w:left="1440"/>
        <w:rPr>
          <w:rFonts w:asciiTheme="minorHAnsi" w:hAnsiTheme="minorHAnsi" w:cstheme="minorHAnsi"/>
          <w:sz w:val="20"/>
          <w:szCs w:val="20"/>
        </w:rPr>
      </w:pPr>
      <w:r w:rsidRPr="009221EB">
        <w:rPr>
          <w:rFonts w:asciiTheme="minorHAnsi" w:hAnsiTheme="minorHAnsi" w:cstheme="minorHAnsi"/>
          <w:sz w:val="20"/>
          <w:szCs w:val="20"/>
        </w:rPr>
        <w:t>1. If they are not passive or annealed they will move the teeth</w:t>
      </w:r>
    </w:p>
    <w:p w14:paraId="57950191" w14:textId="6931F4D5" w:rsidR="00DE7FEA" w:rsidRPr="009221EB" w:rsidRDefault="00DE7FEA" w:rsidP="00DE7FEA">
      <w:pPr>
        <w:pStyle w:val="ListParagraph"/>
        <w:ind w:left="1440"/>
        <w:rPr>
          <w:rFonts w:asciiTheme="minorHAnsi" w:hAnsiTheme="minorHAnsi" w:cstheme="minorHAnsi"/>
          <w:sz w:val="20"/>
          <w:szCs w:val="20"/>
        </w:rPr>
      </w:pPr>
      <w:r w:rsidRPr="009221EB">
        <w:rPr>
          <w:rFonts w:asciiTheme="minorHAnsi" w:hAnsiTheme="minorHAnsi" w:cstheme="minorHAnsi"/>
          <w:sz w:val="20"/>
          <w:szCs w:val="20"/>
        </w:rPr>
        <w:t>2. Even if they are bent correctly if the patient eats something hard they may bend and move the teeth.</w:t>
      </w:r>
    </w:p>
    <w:p w14:paraId="14BB7CEF" w14:textId="0B0BF8CB" w:rsidR="00DE7FEA" w:rsidRPr="009221EB" w:rsidRDefault="00DE7FEA" w:rsidP="00DE7FEA">
      <w:pPr>
        <w:pStyle w:val="ListParagraph"/>
        <w:ind w:left="1440"/>
        <w:rPr>
          <w:rFonts w:asciiTheme="minorHAnsi" w:hAnsiTheme="minorHAnsi" w:cstheme="minorHAnsi"/>
          <w:sz w:val="20"/>
          <w:szCs w:val="20"/>
        </w:rPr>
      </w:pPr>
      <w:r w:rsidRPr="009221EB">
        <w:rPr>
          <w:rFonts w:asciiTheme="minorHAnsi" w:hAnsiTheme="minorHAnsi" w:cstheme="minorHAnsi"/>
          <w:sz w:val="20"/>
          <w:szCs w:val="20"/>
        </w:rPr>
        <w:t>3. They can fall off are you going to be “on Call” to replace them?</w:t>
      </w:r>
    </w:p>
    <w:p w14:paraId="4D130135" w14:textId="3C9255C2" w:rsidR="004D43B9" w:rsidRPr="009221EB" w:rsidRDefault="004D43B9" w:rsidP="00DE7FEA">
      <w:pPr>
        <w:pStyle w:val="ListParagraph"/>
        <w:ind w:left="1440"/>
        <w:rPr>
          <w:rFonts w:asciiTheme="minorHAnsi" w:hAnsiTheme="minorHAnsi" w:cstheme="minorHAnsi"/>
          <w:b/>
          <w:sz w:val="20"/>
          <w:szCs w:val="20"/>
        </w:rPr>
      </w:pPr>
      <w:r w:rsidRPr="009221EB">
        <w:rPr>
          <w:rFonts w:asciiTheme="minorHAnsi" w:hAnsiTheme="minorHAnsi" w:cstheme="minorHAnsi"/>
          <w:sz w:val="20"/>
          <w:szCs w:val="20"/>
        </w:rPr>
        <w:t xml:space="preserve">4. If the patient has a removable retainer and does not wear it as prescribed and the teeth move it is the patients fault </w:t>
      </w:r>
      <w:r w:rsidRPr="009221EB">
        <w:rPr>
          <w:rFonts w:asciiTheme="minorHAnsi" w:hAnsiTheme="minorHAnsi" w:cstheme="minorHAnsi"/>
          <w:b/>
          <w:sz w:val="20"/>
          <w:szCs w:val="20"/>
        </w:rPr>
        <w:t>BUT if the patient has a bonded retainer fitted by you and the teeth move it is your fault</w:t>
      </w:r>
    </w:p>
    <w:p w14:paraId="2DF78091" w14:textId="34BDE11A" w:rsidR="00DE7FEA" w:rsidRPr="009221EB" w:rsidRDefault="00DE7FEA" w:rsidP="00DE7FEA">
      <w:pPr>
        <w:pStyle w:val="ListParagraph"/>
        <w:ind w:left="1440"/>
        <w:rPr>
          <w:rFonts w:asciiTheme="minorHAnsi" w:hAnsiTheme="minorHAnsi" w:cstheme="minorHAnsi"/>
          <w:color w:val="FF0000"/>
          <w:sz w:val="20"/>
          <w:szCs w:val="20"/>
        </w:rPr>
      </w:pPr>
      <w:r w:rsidRPr="009221EB">
        <w:rPr>
          <w:rFonts w:asciiTheme="minorHAnsi" w:hAnsiTheme="minorHAnsi" w:cstheme="minorHAnsi"/>
          <w:color w:val="FF0000"/>
          <w:sz w:val="20"/>
          <w:szCs w:val="20"/>
        </w:rPr>
        <w:lastRenderedPageBreak/>
        <w:t xml:space="preserve">So never rely on bonded retainers only always have an additional </w:t>
      </w:r>
      <w:r w:rsidR="004D43B9" w:rsidRPr="009221EB">
        <w:rPr>
          <w:rFonts w:asciiTheme="minorHAnsi" w:hAnsiTheme="minorHAnsi" w:cstheme="minorHAnsi"/>
          <w:color w:val="FF0000"/>
          <w:sz w:val="20"/>
          <w:szCs w:val="20"/>
        </w:rPr>
        <w:t>vacuum/pressure formed retainer worn one night per week+</w:t>
      </w:r>
    </w:p>
    <w:p w14:paraId="54F0CB8E" w14:textId="61A5844E" w:rsidR="004D43B9" w:rsidRPr="009221EB" w:rsidRDefault="004D43B9" w:rsidP="00DE7FEA">
      <w:pPr>
        <w:pStyle w:val="ListParagraph"/>
        <w:ind w:left="1440"/>
        <w:rPr>
          <w:rFonts w:asciiTheme="minorHAnsi" w:hAnsiTheme="minorHAnsi" w:cstheme="minorHAnsi"/>
          <w:sz w:val="20"/>
          <w:szCs w:val="20"/>
        </w:rPr>
      </w:pPr>
      <w:r w:rsidRPr="009221EB">
        <w:rPr>
          <w:rFonts w:asciiTheme="minorHAnsi" w:hAnsiTheme="minorHAnsi" w:cstheme="minorHAnsi"/>
          <w:sz w:val="20"/>
          <w:szCs w:val="20"/>
        </w:rPr>
        <w:t xml:space="preserve">5. If calculus builds up on a lingual bonded retainer (it tends always to be the lower) and there is </w:t>
      </w:r>
      <w:proofErr w:type="spellStart"/>
      <w:r w:rsidRPr="009221EB">
        <w:rPr>
          <w:rFonts w:asciiTheme="minorHAnsi" w:hAnsiTheme="minorHAnsi" w:cstheme="minorHAnsi"/>
          <w:sz w:val="20"/>
          <w:szCs w:val="20"/>
        </w:rPr>
        <w:t>perio</w:t>
      </w:r>
      <w:proofErr w:type="spellEnd"/>
      <w:r w:rsidRPr="009221EB">
        <w:rPr>
          <w:rFonts w:asciiTheme="minorHAnsi" w:hAnsiTheme="minorHAnsi" w:cstheme="minorHAnsi"/>
          <w:sz w:val="20"/>
          <w:szCs w:val="20"/>
        </w:rPr>
        <w:t>-damage it is the orthodontist fault unless he has a letter from the GDP or a Periodontologist accepting the responsibility of looking after the teeth. Just telling the patient to ask their dentist is not enough</w:t>
      </w:r>
      <w:r w:rsidR="00AF5DF7" w:rsidRPr="009221EB">
        <w:rPr>
          <w:rFonts w:asciiTheme="minorHAnsi" w:hAnsiTheme="minorHAnsi" w:cstheme="minorHAnsi"/>
          <w:sz w:val="20"/>
          <w:szCs w:val="20"/>
        </w:rPr>
        <w:t>.</w:t>
      </w:r>
    </w:p>
    <w:p w14:paraId="4A216BA9" w14:textId="5F56F68E" w:rsidR="004D43B9" w:rsidRPr="009221EB" w:rsidRDefault="004D43B9" w:rsidP="004D43B9">
      <w:pPr>
        <w:pStyle w:val="ListParagraph"/>
        <w:ind w:left="1440"/>
        <w:rPr>
          <w:rFonts w:asciiTheme="minorHAnsi" w:hAnsiTheme="minorHAnsi" w:cstheme="minorHAnsi"/>
          <w:sz w:val="20"/>
          <w:szCs w:val="20"/>
        </w:rPr>
      </w:pPr>
      <w:r w:rsidRPr="009221EB">
        <w:rPr>
          <w:rFonts w:asciiTheme="minorHAnsi" w:hAnsiTheme="minorHAnsi" w:cstheme="minorHAnsi"/>
          <w:sz w:val="20"/>
          <w:szCs w:val="20"/>
        </w:rPr>
        <w:t>6.  John Bennet says he makes more from the hygienist servicing the PBR/LBRs than from doing the orthodontics BUT if you plan to do this it is ethical to tell the patient first that post treatment they have to come every few months for a scale and polish and they will be charged</w:t>
      </w:r>
    </w:p>
    <w:p w14:paraId="263D9E26" w14:textId="21B4E34E" w:rsidR="004D43B9" w:rsidRPr="009221EB" w:rsidRDefault="004D43B9" w:rsidP="004D43B9">
      <w:pPr>
        <w:rPr>
          <w:rFonts w:asciiTheme="minorHAnsi" w:hAnsiTheme="minorHAnsi" w:cstheme="minorHAnsi"/>
          <w:sz w:val="20"/>
          <w:szCs w:val="20"/>
        </w:rPr>
      </w:pPr>
      <w:r w:rsidRPr="009221EB">
        <w:rPr>
          <w:rFonts w:asciiTheme="minorHAnsi" w:hAnsiTheme="minorHAnsi" w:cstheme="minorHAnsi"/>
          <w:sz w:val="20"/>
          <w:szCs w:val="20"/>
        </w:rPr>
        <w:t>For a paper on tooth movement with bonded retainers</w:t>
      </w:r>
      <w:r w:rsidR="00E71E16" w:rsidRPr="009221EB">
        <w:rPr>
          <w:rFonts w:asciiTheme="minorHAnsi" w:hAnsiTheme="minorHAnsi" w:cstheme="minorHAnsi"/>
          <w:sz w:val="20"/>
          <w:szCs w:val="20"/>
        </w:rPr>
        <w:t xml:space="preserve"> </w:t>
      </w:r>
      <w:proofErr w:type="spellStart"/>
      <w:r w:rsidR="00E71E16" w:rsidRPr="009221EB">
        <w:rPr>
          <w:rFonts w:asciiTheme="minorHAnsi" w:hAnsiTheme="minorHAnsi" w:cstheme="minorHAnsi"/>
          <w:sz w:val="20"/>
          <w:szCs w:val="20"/>
        </w:rPr>
        <w:t>Laursen</w:t>
      </w:r>
      <w:proofErr w:type="spellEnd"/>
      <w:r w:rsidR="00E71E16" w:rsidRPr="009221EB">
        <w:rPr>
          <w:rFonts w:asciiTheme="minorHAnsi" w:hAnsiTheme="minorHAnsi" w:cstheme="minorHAnsi"/>
          <w:sz w:val="20"/>
          <w:szCs w:val="20"/>
        </w:rPr>
        <w:t xml:space="preserve"> JCO 2016 p261 &amp; </w:t>
      </w:r>
      <w:proofErr w:type="spellStart"/>
      <w:r w:rsidR="00E71E16" w:rsidRPr="009221EB">
        <w:rPr>
          <w:rFonts w:asciiTheme="minorHAnsi" w:hAnsiTheme="minorHAnsi" w:cstheme="minorHAnsi"/>
          <w:sz w:val="20"/>
          <w:szCs w:val="20"/>
        </w:rPr>
        <w:t>Katsaros</w:t>
      </w:r>
      <w:proofErr w:type="spellEnd"/>
      <w:r w:rsidR="00E71E16" w:rsidRPr="009221EB">
        <w:rPr>
          <w:rFonts w:asciiTheme="minorHAnsi" w:hAnsiTheme="minorHAnsi" w:cstheme="minorHAnsi"/>
          <w:sz w:val="20"/>
          <w:szCs w:val="20"/>
        </w:rPr>
        <w:t xml:space="preserve"> AJODO 2007 look at their references there are lots of case reports</w:t>
      </w:r>
    </w:p>
    <w:p w14:paraId="3C0963EC" w14:textId="3CA691C0" w:rsidR="00455B03" w:rsidRPr="009221EB" w:rsidRDefault="00C111CE" w:rsidP="004D43B9">
      <w:pPr>
        <w:rPr>
          <w:rFonts w:asciiTheme="minorHAnsi" w:hAnsiTheme="minorHAnsi" w:cstheme="minorHAnsi"/>
          <w:sz w:val="20"/>
          <w:szCs w:val="20"/>
        </w:rPr>
      </w:pPr>
      <w:r w:rsidRPr="009221EB">
        <w:rPr>
          <w:rFonts w:asciiTheme="minorHAnsi" w:hAnsiTheme="minorHAnsi" w:cstheme="minorHAnsi"/>
          <w:sz w:val="20"/>
          <w:szCs w:val="20"/>
        </w:rPr>
        <w:t xml:space="preserve"> </w:t>
      </w:r>
    </w:p>
    <w:p w14:paraId="34E86943" w14:textId="3082A0AD" w:rsidR="00455B03" w:rsidRPr="009221EB" w:rsidRDefault="00455B03" w:rsidP="00E26834">
      <w:pPr>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1B6403AB" wp14:editId="30884485">
            <wp:extent cx="4579725" cy="268230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5978" cy="2691820"/>
                    </a:xfrm>
                    <a:prstGeom prst="rect">
                      <a:avLst/>
                    </a:prstGeom>
                    <a:noFill/>
                    <a:ln>
                      <a:noFill/>
                    </a:ln>
                  </pic:spPr>
                </pic:pic>
              </a:graphicData>
            </a:graphic>
          </wp:inline>
        </w:drawing>
      </w:r>
    </w:p>
    <w:p w14:paraId="321E6AAF" w14:textId="77777777" w:rsidR="00455B03" w:rsidRPr="009221EB" w:rsidRDefault="00455B03" w:rsidP="004D43B9">
      <w:pPr>
        <w:rPr>
          <w:rFonts w:asciiTheme="minorHAnsi" w:hAnsiTheme="minorHAnsi" w:cstheme="minorHAnsi"/>
          <w:sz w:val="20"/>
          <w:szCs w:val="20"/>
        </w:rPr>
      </w:pPr>
    </w:p>
    <w:p w14:paraId="0DDF4102" w14:textId="470DBB63" w:rsidR="00455B03" w:rsidRPr="009221EB" w:rsidRDefault="00455B03" w:rsidP="004D43B9">
      <w:pPr>
        <w:rPr>
          <w:rFonts w:asciiTheme="minorHAnsi" w:hAnsiTheme="minorHAnsi" w:cstheme="minorHAnsi"/>
          <w:color w:val="ED7D31" w:themeColor="accent2"/>
          <w:sz w:val="20"/>
          <w:szCs w:val="20"/>
        </w:rPr>
      </w:pPr>
      <w:r w:rsidRPr="009221EB">
        <w:rPr>
          <w:rFonts w:asciiTheme="minorHAnsi" w:hAnsiTheme="minorHAnsi" w:cstheme="minorHAnsi"/>
          <w:color w:val="ED7D31" w:themeColor="accent2"/>
          <w:sz w:val="20"/>
          <w:szCs w:val="20"/>
        </w:rPr>
        <w:t>Spary tutorials</w:t>
      </w:r>
      <w:r w:rsidR="009351D0" w:rsidRPr="009221EB">
        <w:rPr>
          <w:rFonts w:asciiTheme="minorHAnsi" w:hAnsiTheme="minorHAnsi" w:cstheme="minorHAnsi"/>
          <w:color w:val="ED7D31" w:themeColor="accent2"/>
          <w:sz w:val="20"/>
          <w:szCs w:val="20"/>
        </w:rPr>
        <w:t>,</w:t>
      </w:r>
      <w:r w:rsidRPr="009221EB">
        <w:rPr>
          <w:rFonts w:asciiTheme="minorHAnsi" w:hAnsiTheme="minorHAnsi" w:cstheme="minorHAnsi"/>
          <w:color w:val="ED7D31" w:themeColor="accent2"/>
          <w:sz w:val="20"/>
          <w:szCs w:val="20"/>
        </w:rPr>
        <w:t xml:space="preserve"> rubbish they are</w:t>
      </w:r>
      <w:r w:rsidR="009351D0" w:rsidRPr="009221EB">
        <w:rPr>
          <w:rFonts w:asciiTheme="minorHAnsi" w:hAnsiTheme="minorHAnsi" w:cstheme="minorHAnsi"/>
          <w:color w:val="ED7D31" w:themeColor="accent2"/>
          <w:sz w:val="20"/>
          <w:szCs w:val="20"/>
        </w:rPr>
        <w:t xml:space="preserve">. </w:t>
      </w:r>
      <w:r w:rsidR="0004210B" w:rsidRPr="009221EB">
        <w:rPr>
          <w:rFonts w:asciiTheme="minorHAnsi" w:hAnsiTheme="minorHAnsi" w:cstheme="minorHAnsi"/>
          <w:color w:val="ED7D31" w:themeColor="accent2"/>
          <w:sz w:val="20"/>
          <w:szCs w:val="20"/>
        </w:rPr>
        <w:t xml:space="preserve"> A</w:t>
      </w:r>
      <w:r w:rsidRPr="009221EB">
        <w:rPr>
          <w:rFonts w:asciiTheme="minorHAnsi" w:hAnsiTheme="minorHAnsi" w:cstheme="minorHAnsi"/>
          <w:color w:val="ED7D31" w:themeColor="accent2"/>
          <w:sz w:val="20"/>
          <w:szCs w:val="20"/>
        </w:rPr>
        <w:t xml:space="preserve"> prequel</w:t>
      </w:r>
      <w:r w:rsidR="009351D0" w:rsidRPr="009221EB">
        <w:rPr>
          <w:rFonts w:asciiTheme="minorHAnsi" w:hAnsiTheme="minorHAnsi" w:cstheme="minorHAnsi"/>
          <w:color w:val="ED7D31" w:themeColor="accent2"/>
          <w:sz w:val="20"/>
          <w:szCs w:val="20"/>
        </w:rPr>
        <w:t>,</w:t>
      </w:r>
      <w:r w:rsidR="0004210B" w:rsidRPr="009221EB">
        <w:rPr>
          <w:rFonts w:asciiTheme="minorHAnsi" w:hAnsiTheme="minorHAnsi" w:cstheme="minorHAnsi"/>
          <w:color w:val="ED7D31" w:themeColor="accent2"/>
          <w:sz w:val="20"/>
          <w:szCs w:val="20"/>
        </w:rPr>
        <w:t xml:space="preserve"> needed</w:t>
      </w:r>
      <w:r w:rsidRPr="009221EB">
        <w:rPr>
          <w:rFonts w:asciiTheme="minorHAnsi" w:hAnsiTheme="minorHAnsi" w:cstheme="minorHAnsi"/>
          <w:color w:val="ED7D31" w:themeColor="accent2"/>
          <w:sz w:val="20"/>
          <w:szCs w:val="20"/>
        </w:rPr>
        <w:t xml:space="preserve"> it is</w:t>
      </w:r>
      <w:r w:rsidR="009351D0" w:rsidRPr="009221EB">
        <w:rPr>
          <w:rFonts w:asciiTheme="minorHAnsi" w:hAnsiTheme="minorHAnsi" w:cstheme="minorHAnsi"/>
          <w:color w:val="ED7D31" w:themeColor="accent2"/>
          <w:sz w:val="20"/>
          <w:szCs w:val="20"/>
        </w:rPr>
        <w:t>.</w:t>
      </w:r>
    </w:p>
    <w:p w14:paraId="3FF5781D" w14:textId="77777777" w:rsidR="0004210B" w:rsidRPr="009221EB" w:rsidRDefault="0004210B" w:rsidP="004D43B9">
      <w:pPr>
        <w:rPr>
          <w:rFonts w:asciiTheme="minorHAnsi" w:hAnsiTheme="minorHAnsi" w:cstheme="minorHAnsi"/>
          <w:color w:val="ED7D31" w:themeColor="accent2"/>
          <w:sz w:val="20"/>
          <w:szCs w:val="20"/>
        </w:rPr>
      </w:pPr>
    </w:p>
    <w:p w14:paraId="7B9A59BC" w14:textId="7C920CB3" w:rsidR="009351D0" w:rsidRPr="009221EB" w:rsidRDefault="009351D0" w:rsidP="004D43B9">
      <w:pPr>
        <w:rPr>
          <w:rFonts w:asciiTheme="minorHAnsi" w:hAnsiTheme="minorHAnsi" w:cstheme="minorHAnsi"/>
          <w:sz w:val="20"/>
          <w:szCs w:val="20"/>
        </w:rPr>
      </w:pPr>
      <w:r w:rsidRPr="009221EB">
        <w:rPr>
          <w:rFonts w:asciiTheme="minorHAnsi" w:hAnsiTheme="minorHAnsi" w:cstheme="minorHAnsi"/>
          <w:sz w:val="20"/>
          <w:szCs w:val="20"/>
        </w:rPr>
        <w:t>Yoda is right</w:t>
      </w:r>
      <w:r w:rsidR="00B86D57" w:rsidRPr="009221EB">
        <w:rPr>
          <w:rFonts w:asciiTheme="minorHAnsi" w:hAnsiTheme="minorHAnsi" w:cstheme="minorHAnsi"/>
          <w:sz w:val="20"/>
          <w:szCs w:val="20"/>
        </w:rPr>
        <w:t>!</w:t>
      </w:r>
    </w:p>
    <w:p w14:paraId="493272D1" w14:textId="10633AA6" w:rsidR="009351D0" w:rsidRPr="009221EB" w:rsidRDefault="009351D0" w:rsidP="004D43B9">
      <w:pPr>
        <w:rPr>
          <w:rFonts w:asciiTheme="minorHAnsi" w:hAnsiTheme="minorHAnsi" w:cstheme="minorHAnsi"/>
          <w:sz w:val="20"/>
          <w:szCs w:val="20"/>
        </w:rPr>
      </w:pPr>
      <w:r w:rsidRPr="009221EB">
        <w:rPr>
          <w:rFonts w:asciiTheme="minorHAnsi" w:hAnsiTheme="minorHAnsi" w:cstheme="minorHAnsi"/>
          <w:sz w:val="20"/>
          <w:szCs w:val="20"/>
        </w:rPr>
        <w:t>We are talking about retention but we haven’t talked about debond yet so here is a prequel:</w:t>
      </w:r>
    </w:p>
    <w:p w14:paraId="5F5D1108" w14:textId="6E418EA4" w:rsidR="009351D0" w:rsidRPr="009221EB" w:rsidRDefault="009351D0" w:rsidP="009351D0">
      <w:pPr>
        <w:pStyle w:val="ListParagraph"/>
        <w:numPr>
          <w:ilvl w:val="0"/>
          <w:numId w:val="10"/>
        </w:numPr>
        <w:rPr>
          <w:rFonts w:asciiTheme="minorHAnsi" w:hAnsiTheme="minorHAnsi" w:cstheme="minorHAnsi"/>
          <w:sz w:val="20"/>
          <w:szCs w:val="20"/>
        </w:rPr>
      </w:pPr>
      <w:r w:rsidRPr="009221EB">
        <w:rPr>
          <w:rFonts w:asciiTheme="minorHAnsi" w:hAnsiTheme="minorHAnsi" w:cstheme="minorHAnsi"/>
          <w:sz w:val="20"/>
          <w:szCs w:val="20"/>
        </w:rPr>
        <w:t>For molar bands use band removers but if the band does not come off easily use a high speed drill and cut through the band on the lingual/palatal side you will find it quite easy to cut through to the cement without touching the enamel. This is especially important if the tooth has a large restoration</w:t>
      </w:r>
      <w:r w:rsidR="005F7C9B" w:rsidRPr="009221EB">
        <w:rPr>
          <w:rFonts w:asciiTheme="minorHAnsi" w:hAnsiTheme="minorHAnsi" w:cstheme="minorHAnsi"/>
          <w:sz w:val="20"/>
          <w:szCs w:val="20"/>
        </w:rPr>
        <w:t>.</w:t>
      </w:r>
    </w:p>
    <w:p w14:paraId="10F6FC81" w14:textId="75DF96AE" w:rsidR="005F7C9B" w:rsidRPr="009221EB" w:rsidRDefault="005F7C9B" w:rsidP="009351D0">
      <w:pPr>
        <w:pStyle w:val="ListParagraph"/>
        <w:numPr>
          <w:ilvl w:val="0"/>
          <w:numId w:val="10"/>
        </w:numPr>
        <w:rPr>
          <w:rFonts w:asciiTheme="minorHAnsi" w:hAnsiTheme="minorHAnsi" w:cstheme="minorHAnsi"/>
          <w:sz w:val="20"/>
          <w:szCs w:val="20"/>
        </w:rPr>
      </w:pPr>
      <w:r w:rsidRPr="009221EB">
        <w:rPr>
          <w:rFonts w:asciiTheme="minorHAnsi" w:hAnsiTheme="minorHAnsi" w:cstheme="minorHAnsi"/>
          <w:sz w:val="20"/>
          <w:szCs w:val="20"/>
        </w:rPr>
        <w:t xml:space="preserve">Metal brackets except Dentauram Discovery </w:t>
      </w:r>
    </w:p>
    <w:p w14:paraId="7D886D8C" w14:textId="77777777" w:rsidR="005F7C9B" w:rsidRPr="009221EB" w:rsidRDefault="005F7C9B" w:rsidP="005F7C9B">
      <w:pPr>
        <w:pStyle w:val="ListParagraph"/>
        <w:rPr>
          <w:rFonts w:asciiTheme="minorHAnsi" w:hAnsiTheme="minorHAnsi" w:cstheme="minorHAnsi"/>
          <w:sz w:val="20"/>
          <w:szCs w:val="20"/>
        </w:rPr>
      </w:pPr>
    </w:p>
    <w:p w14:paraId="11F8FC96" w14:textId="67773459" w:rsidR="00455B03" w:rsidRPr="009221EB" w:rsidRDefault="005F7C9B" w:rsidP="00BE340E">
      <w:pPr>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5730CFB1" wp14:editId="27E21840">
            <wp:extent cx="1724718" cy="20764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0203" cy="2083054"/>
                    </a:xfrm>
                    <a:prstGeom prst="rect">
                      <a:avLst/>
                    </a:prstGeom>
                    <a:noFill/>
                    <a:ln>
                      <a:noFill/>
                    </a:ln>
                  </pic:spPr>
                </pic:pic>
              </a:graphicData>
            </a:graphic>
          </wp:inline>
        </w:drawing>
      </w:r>
    </w:p>
    <w:p w14:paraId="27C90FFD" w14:textId="5E578E20" w:rsidR="005F7C9B" w:rsidRPr="009221EB" w:rsidRDefault="005F7C9B" w:rsidP="004D43B9">
      <w:pPr>
        <w:rPr>
          <w:rFonts w:asciiTheme="minorHAnsi" w:hAnsiTheme="minorHAnsi" w:cstheme="minorHAnsi"/>
          <w:sz w:val="20"/>
          <w:szCs w:val="20"/>
        </w:rPr>
      </w:pPr>
      <w:r w:rsidRPr="009221EB">
        <w:rPr>
          <w:rFonts w:asciiTheme="minorHAnsi" w:hAnsiTheme="minorHAnsi" w:cstheme="minorHAnsi"/>
          <w:sz w:val="20"/>
          <w:szCs w:val="20"/>
        </w:rPr>
        <w:t>The metal of the bracket is soft and will bend the surface of the tooth will not so squeeze the bracket with bracket removing pliers and twist a little at the same time and the bracket just falls off.</w:t>
      </w:r>
    </w:p>
    <w:p w14:paraId="3135219F" w14:textId="2A3861F8" w:rsidR="005F7C9B" w:rsidRPr="009221EB" w:rsidRDefault="005F7C9B" w:rsidP="00500BDE">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Discovery brackets</w:t>
      </w:r>
    </w:p>
    <w:p w14:paraId="00DE7D83" w14:textId="58C2776F" w:rsidR="005161F7" w:rsidRPr="009221EB" w:rsidRDefault="005161F7" w:rsidP="004D43B9">
      <w:pPr>
        <w:rPr>
          <w:rFonts w:asciiTheme="minorHAnsi" w:hAnsiTheme="minorHAnsi" w:cstheme="minorHAnsi"/>
          <w:sz w:val="20"/>
          <w:szCs w:val="20"/>
        </w:rPr>
      </w:pPr>
      <w:r w:rsidRPr="009221EB">
        <w:rPr>
          <w:rFonts w:asciiTheme="minorHAnsi" w:hAnsiTheme="minorHAnsi" w:cstheme="minorHAnsi"/>
          <w:sz w:val="20"/>
          <w:szCs w:val="20"/>
        </w:rPr>
        <w:lastRenderedPageBreak/>
        <w:t>These stick on so well that you are in danger of damaging the tooth if you use a conventional method but they have a vertical groove within them so you need to remove the archwire and squeeze the bracket from side to side and the bracket falls off easily</w:t>
      </w:r>
      <w:r w:rsidR="009E0F6F" w:rsidRPr="009221EB">
        <w:rPr>
          <w:rFonts w:asciiTheme="minorHAnsi" w:hAnsiTheme="minorHAnsi" w:cstheme="minorHAnsi"/>
          <w:sz w:val="20"/>
          <w:szCs w:val="20"/>
        </w:rPr>
        <w:t>.</w:t>
      </w:r>
    </w:p>
    <w:p w14:paraId="2D16A661" w14:textId="77777777" w:rsidR="005161F7" w:rsidRPr="009221EB" w:rsidRDefault="005161F7" w:rsidP="004D43B9">
      <w:pPr>
        <w:rPr>
          <w:rFonts w:asciiTheme="minorHAnsi" w:hAnsiTheme="minorHAnsi" w:cstheme="minorHAnsi"/>
          <w:sz w:val="20"/>
          <w:szCs w:val="20"/>
        </w:rPr>
      </w:pPr>
    </w:p>
    <w:p w14:paraId="2F09E18E" w14:textId="032CF5F3" w:rsidR="005161F7" w:rsidRPr="009221EB" w:rsidRDefault="005161F7" w:rsidP="00500BDE">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Ceramic Clarity brackets. Like discovery these have a vertical weakness so you remove them by squeezing them from side to side</w:t>
      </w:r>
      <w:r w:rsidR="009E0F6F" w:rsidRPr="009221EB">
        <w:rPr>
          <w:rFonts w:asciiTheme="minorHAnsi" w:hAnsiTheme="minorHAnsi" w:cstheme="minorHAnsi"/>
          <w:sz w:val="20"/>
          <w:szCs w:val="20"/>
        </w:rPr>
        <w:t>.</w:t>
      </w:r>
      <w:r w:rsidRPr="009221EB">
        <w:rPr>
          <w:rFonts w:asciiTheme="minorHAnsi" w:hAnsiTheme="minorHAnsi" w:cstheme="minorHAnsi"/>
          <w:sz w:val="20"/>
          <w:szCs w:val="20"/>
        </w:rPr>
        <w:t xml:space="preserve"> </w:t>
      </w:r>
      <w:r w:rsidR="003167D0" w:rsidRPr="009221EB">
        <w:rPr>
          <w:rFonts w:asciiTheme="minorHAnsi" w:hAnsiTheme="minorHAnsi" w:cstheme="minorHAnsi"/>
          <w:sz w:val="20"/>
          <w:szCs w:val="20"/>
        </w:rPr>
        <w:t>There</w:t>
      </w:r>
      <w:r w:rsidRPr="009221EB">
        <w:rPr>
          <w:rFonts w:asciiTheme="minorHAnsi" w:hAnsiTheme="minorHAnsi" w:cstheme="minorHAnsi"/>
          <w:sz w:val="20"/>
          <w:szCs w:val="20"/>
        </w:rPr>
        <w:t xml:space="preserve"> are special pliers that help you to do this. You must hold the pliers at 90° to the surface of the </w:t>
      </w:r>
      <w:r w:rsidR="0039478B" w:rsidRPr="009221EB">
        <w:rPr>
          <w:rFonts w:asciiTheme="minorHAnsi" w:hAnsiTheme="minorHAnsi" w:cstheme="minorHAnsi"/>
          <w:sz w:val="20"/>
          <w:szCs w:val="20"/>
        </w:rPr>
        <w:t>tooth or</w:t>
      </w:r>
      <w:r w:rsidRPr="009221EB">
        <w:rPr>
          <w:rFonts w:asciiTheme="minorHAnsi" w:hAnsiTheme="minorHAnsi" w:cstheme="minorHAnsi"/>
          <w:sz w:val="20"/>
          <w:szCs w:val="20"/>
        </w:rPr>
        <w:t xml:space="preserve"> the bracket will only come half off and you will need to go to section 6.</w:t>
      </w:r>
    </w:p>
    <w:p w14:paraId="1FA6D484" w14:textId="77777777" w:rsidR="005161F7" w:rsidRPr="009221EB" w:rsidRDefault="005161F7" w:rsidP="004D43B9">
      <w:pPr>
        <w:rPr>
          <w:rFonts w:asciiTheme="minorHAnsi" w:hAnsiTheme="minorHAnsi" w:cstheme="minorHAnsi"/>
          <w:sz w:val="20"/>
          <w:szCs w:val="20"/>
        </w:rPr>
      </w:pPr>
    </w:p>
    <w:p w14:paraId="2D293E2B" w14:textId="5314BB10" w:rsidR="005161F7" w:rsidRPr="009221EB" w:rsidRDefault="005161F7" w:rsidP="004D43B9">
      <w:pPr>
        <w:rPr>
          <w:rFonts w:asciiTheme="minorHAnsi" w:hAnsiTheme="minorHAnsi" w:cstheme="minorHAnsi"/>
          <w:sz w:val="20"/>
          <w:szCs w:val="20"/>
        </w:rPr>
      </w:pPr>
      <w:r w:rsidRPr="009221EB">
        <w:rPr>
          <w:rFonts w:asciiTheme="minorHAnsi" w:hAnsiTheme="minorHAnsi" w:cstheme="minorHAnsi"/>
          <w:sz w:val="20"/>
          <w:szCs w:val="20"/>
        </w:rPr>
        <w:t xml:space="preserve">5. </w:t>
      </w:r>
      <w:r w:rsidR="0039478B" w:rsidRPr="009221EB">
        <w:rPr>
          <w:rFonts w:asciiTheme="minorHAnsi" w:hAnsiTheme="minorHAnsi" w:cstheme="minorHAnsi"/>
          <w:sz w:val="20"/>
          <w:szCs w:val="20"/>
        </w:rPr>
        <w:t>“</w:t>
      </w:r>
      <w:r w:rsidRPr="009221EB">
        <w:rPr>
          <w:rFonts w:asciiTheme="minorHAnsi" w:hAnsiTheme="minorHAnsi" w:cstheme="minorHAnsi"/>
          <w:sz w:val="20"/>
          <w:szCs w:val="20"/>
        </w:rPr>
        <w:t>In view</w:t>
      </w:r>
      <w:r w:rsidR="0039478B" w:rsidRPr="009221EB">
        <w:rPr>
          <w:rFonts w:asciiTheme="minorHAnsi" w:hAnsiTheme="minorHAnsi" w:cstheme="minorHAnsi"/>
          <w:sz w:val="20"/>
          <w:szCs w:val="20"/>
        </w:rPr>
        <w:t>”</w:t>
      </w:r>
      <w:r w:rsidRPr="009221EB">
        <w:rPr>
          <w:rFonts w:asciiTheme="minorHAnsi" w:hAnsiTheme="minorHAnsi" w:cstheme="minorHAnsi"/>
          <w:sz w:val="20"/>
          <w:szCs w:val="20"/>
        </w:rPr>
        <w:t xml:space="preserve"> ceramic brackets </w:t>
      </w:r>
      <w:r w:rsidR="0039478B" w:rsidRPr="009221EB">
        <w:rPr>
          <w:rFonts w:asciiTheme="minorHAnsi" w:hAnsiTheme="minorHAnsi" w:cstheme="minorHAnsi"/>
          <w:sz w:val="20"/>
          <w:szCs w:val="20"/>
        </w:rPr>
        <w:t>are a TP product that has a plastic base it is easy to take off but falls off too easily. You must use their adhesive.</w:t>
      </w:r>
    </w:p>
    <w:p w14:paraId="475CED9F" w14:textId="77777777" w:rsidR="0039478B" w:rsidRPr="009221EB" w:rsidRDefault="0039478B" w:rsidP="004D43B9">
      <w:pPr>
        <w:rPr>
          <w:rFonts w:asciiTheme="minorHAnsi" w:hAnsiTheme="minorHAnsi" w:cstheme="minorHAnsi"/>
          <w:sz w:val="20"/>
          <w:szCs w:val="20"/>
        </w:rPr>
      </w:pPr>
    </w:p>
    <w:p w14:paraId="05BDF581" w14:textId="423591D8" w:rsidR="0039478B" w:rsidRPr="009221EB" w:rsidRDefault="0039478B" w:rsidP="004D43B9">
      <w:pPr>
        <w:rPr>
          <w:rFonts w:asciiTheme="minorHAnsi" w:hAnsiTheme="minorHAnsi" w:cstheme="minorHAnsi"/>
          <w:sz w:val="20"/>
          <w:szCs w:val="20"/>
        </w:rPr>
      </w:pPr>
      <w:r w:rsidRPr="009221EB">
        <w:rPr>
          <w:rFonts w:asciiTheme="minorHAnsi" w:hAnsiTheme="minorHAnsi" w:cstheme="minorHAnsi"/>
          <w:sz w:val="20"/>
          <w:szCs w:val="20"/>
        </w:rPr>
        <w:t>6.  Other ceramic brackets can be a swine to remove. Starfire a beautiful clear bracket was so difficult to remove that a lot of teeth got broken and the product was removed from sale</w:t>
      </w:r>
      <w:r w:rsidR="009E0F6F" w:rsidRPr="009221EB">
        <w:rPr>
          <w:rFonts w:asciiTheme="minorHAnsi" w:hAnsiTheme="minorHAnsi" w:cstheme="minorHAnsi"/>
          <w:sz w:val="20"/>
          <w:szCs w:val="20"/>
        </w:rPr>
        <w:t>. If the manufacturer advocates a special pair of pliers you must use it. Otherwise:</w:t>
      </w:r>
    </w:p>
    <w:p w14:paraId="43F0B217" w14:textId="6E1FD6AA" w:rsidR="0039478B" w:rsidRPr="009221EB" w:rsidRDefault="0039478B" w:rsidP="00BE340E">
      <w:pPr>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69BCF10A" wp14:editId="4E2C9F33">
            <wp:extent cx="2571750" cy="293362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566" cy="2944826"/>
                    </a:xfrm>
                    <a:prstGeom prst="rect">
                      <a:avLst/>
                    </a:prstGeom>
                    <a:noFill/>
                    <a:ln>
                      <a:noFill/>
                    </a:ln>
                  </pic:spPr>
                </pic:pic>
              </a:graphicData>
            </a:graphic>
          </wp:inline>
        </w:drawing>
      </w:r>
    </w:p>
    <w:p w14:paraId="20E43707" w14:textId="0410185A" w:rsidR="0039478B" w:rsidRPr="009221EB" w:rsidRDefault="0039478B" w:rsidP="004D43B9">
      <w:pPr>
        <w:rPr>
          <w:rFonts w:asciiTheme="minorHAnsi" w:hAnsiTheme="minorHAnsi" w:cstheme="minorHAnsi"/>
          <w:sz w:val="20"/>
          <w:szCs w:val="20"/>
        </w:rPr>
      </w:pPr>
      <w:r w:rsidRPr="009221EB">
        <w:rPr>
          <w:rFonts w:asciiTheme="minorHAnsi" w:hAnsiTheme="minorHAnsi" w:cstheme="minorHAnsi"/>
          <w:sz w:val="20"/>
          <w:szCs w:val="20"/>
        </w:rPr>
        <w:t>Squeezing the bracket won’t work. You need to get the bracket removers right on the edge. Wear glasses if the bracket shatters it can fly into your face.</w:t>
      </w:r>
    </w:p>
    <w:p w14:paraId="51109424" w14:textId="3D3494A1" w:rsidR="0039478B" w:rsidRPr="009221EB" w:rsidRDefault="0039478B" w:rsidP="004D43B9">
      <w:pPr>
        <w:rPr>
          <w:rFonts w:asciiTheme="minorHAnsi" w:hAnsiTheme="minorHAnsi" w:cstheme="minorHAnsi"/>
          <w:sz w:val="20"/>
          <w:szCs w:val="20"/>
        </w:rPr>
      </w:pPr>
      <w:r w:rsidRPr="009221EB">
        <w:rPr>
          <w:rFonts w:asciiTheme="minorHAnsi" w:hAnsiTheme="minorHAnsi" w:cstheme="minorHAnsi"/>
          <w:sz w:val="20"/>
          <w:szCs w:val="20"/>
        </w:rPr>
        <w:t>If it does shatter use a high speed drill and a diamond bur and a water</w:t>
      </w:r>
      <w:r w:rsidR="00456AB7" w:rsidRPr="009221EB">
        <w:rPr>
          <w:rFonts w:asciiTheme="minorHAnsi" w:hAnsiTheme="minorHAnsi" w:cstheme="minorHAnsi"/>
          <w:sz w:val="20"/>
          <w:szCs w:val="20"/>
        </w:rPr>
        <w:t xml:space="preserve"> spray</w:t>
      </w:r>
      <w:r w:rsidRPr="009221EB">
        <w:rPr>
          <w:rFonts w:asciiTheme="minorHAnsi" w:hAnsiTheme="minorHAnsi" w:cstheme="minorHAnsi"/>
          <w:sz w:val="20"/>
          <w:szCs w:val="20"/>
        </w:rPr>
        <w:t xml:space="preserve"> and thin it down to a 1mm layer then use a sonic scaler and</w:t>
      </w:r>
      <w:r w:rsidR="00456AB7" w:rsidRPr="009221EB">
        <w:rPr>
          <w:rFonts w:asciiTheme="minorHAnsi" w:hAnsiTheme="minorHAnsi" w:cstheme="minorHAnsi"/>
          <w:sz w:val="20"/>
          <w:szCs w:val="20"/>
        </w:rPr>
        <w:t xml:space="preserve"> spray run over it the ceramic will go black remove this with the diamond bur and repeat until the ceramic is all gone. If a lot of brackets fracture it can take a long time (buy clarity)</w:t>
      </w:r>
    </w:p>
    <w:p w14:paraId="7E4B648C" w14:textId="1BAEE127" w:rsidR="009F0D83" w:rsidRPr="009221EB" w:rsidRDefault="009F0D83" w:rsidP="004D43B9">
      <w:pPr>
        <w:rPr>
          <w:rFonts w:asciiTheme="minorHAnsi" w:hAnsiTheme="minorHAnsi" w:cstheme="minorHAnsi"/>
          <w:sz w:val="20"/>
          <w:szCs w:val="20"/>
        </w:rPr>
      </w:pPr>
      <w:r w:rsidRPr="009221EB">
        <w:rPr>
          <w:rFonts w:asciiTheme="minorHAnsi" w:hAnsiTheme="minorHAnsi" w:cstheme="minorHAnsi"/>
          <w:sz w:val="20"/>
          <w:szCs w:val="20"/>
        </w:rPr>
        <w:t>7. Plastic brackets, no problem they will already have fallen off.</w:t>
      </w:r>
    </w:p>
    <w:p w14:paraId="01BBC630" w14:textId="77777777" w:rsidR="009F0D83" w:rsidRPr="009221EB" w:rsidRDefault="009F0D83" w:rsidP="004D43B9">
      <w:pPr>
        <w:rPr>
          <w:rFonts w:asciiTheme="minorHAnsi" w:hAnsiTheme="minorHAnsi" w:cstheme="minorHAnsi"/>
          <w:sz w:val="20"/>
          <w:szCs w:val="20"/>
        </w:rPr>
      </w:pPr>
    </w:p>
    <w:p w14:paraId="7CFB7A47" w14:textId="77777777" w:rsidR="009F0D83" w:rsidRPr="009221EB" w:rsidRDefault="009F0D83" w:rsidP="004D43B9">
      <w:pPr>
        <w:rPr>
          <w:rFonts w:asciiTheme="minorHAnsi" w:hAnsiTheme="minorHAnsi" w:cstheme="minorHAnsi"/>
          <w:sz w:val="20"/>
          <w:szCs w:val="20"/>
        </w:rPr>
      </w:pPr>
    </w:p>
    <w:p w14:paraId="7D7EB2DB" w14:textId="72DDEF4D" w:rsidR="009F0D83" w:rsidRPr="009221EB" w:rsidRDefault="009F0D83" w:rsidP="009F0D83">
      <w:pPr>
        <w:jc w:val="center"/>
        <w:rPr>
          <w:rFonts w:asciiTheme="minorHAnsi" w:hAnsiTheme="minorHAnsi" w:cstheme="minorHAnsi"/>
          <w:b/>
          <w:sz w:val="20"/>
          <w:szCs w:val="20"/>
          <w:u w:val="single"/>
        </w:rPr>
      </w:pPr>
      <w:r w:rsidRPr="009221EB">
        <w:rPr>
          <w:rFonts w:asciiTheme="minorHAnsi" w:hAnsiTheme="minorHAnsi" w:cstheme="minorHAnsi"/>
          <w:b/>
          <w:sz w:val="20"/>
          <w:szCs w:val="20"/>
          <w:u w:val="single"/>
        </w:rPr>
        <w:t>Getting rid of the glue</w:t>
      </w:r>
    </w:p>
    <w:p w14:paraId="0C7EADCB" w14:textId="5F873A94" w:rsidR="009F0D83" w:rsidRPr="009221EB" w:rsidRDefault="009F0D83" w:rsidP="009F0D83">
      <w:pPr>
        <w:rPr>
          <w:rFonts w:asciiTheme="minorHAnsi" w:hAnsiTheme="minorHAnsi" w:cstheme="minorHAnsi"/>
          <w:sz w:val="20"/>
          <w:szCs w:val="20"/>
        </w:rPr>
      </w:pPr>
      <w:r w:rsidRPr="009221EB">
        <w:rPr>
          <w:rFonts w:asciiTheme="minorHAnsi" w:hAnsiTheme="minorHAnsi" w:cstheme="minorHAnsi"/>
          <w:sz w:val="20"/>
          <w:szCs w:val="20"/>
        </w:rPr>
        <w:t>YOU DON’T NEED TO GET RID OF IT ALL AT THE DEBOND VISIT. I suggest:</w:t>
      </w:r>
    </w:p>
    <w:p w14:paraId="7E5D620B" w14:textId="61D3D24F" w:rsidR="009F0D83" w:rsidRPr="009221EB" w:rsidRDefault="009F0D83" w:rsidP="009F0D83">
      <w:pPr>
        <w:pStyle w:val="ListParagraph"/>
        <w:numPr>
          <w:ilvl w:val="0"/>
          <w:numId w:val="11"/>
        </w:numPr>
        <w:rPr>
          <w:rFonts w:asciiTheme="minorHAnsi" w:hAnsiTheme="minorHAnsi" w:cstheme="minorHAnsi"/>
          <w:sz w:val="20"/>
          <w:szCs w:val="20"/>
        </w:rPr>
      </w:pPr>
      <w:r w:rsidRPr="009221EB">
        <w:rPr>
          <w:rFonts w:asciiTheme="minorHAnsi" w:hAnsiTheme="minorHAnsi" w:cstheme="minorHAnsi"/>
          <w:sz w:val="20"/>
          <w:szCs w:val="20"/>
        </w:rPr>
        <w:t>Use a fine fluted bur in a high speed handpiece with no water spray and remove the big lumps of adhesive.</w:t>
      </w:r>
    </w:p>
    <w:p w14:paraId="0EB8C7C0" w14:textId="7B5204CD" w:rsidR="009F0D83" w:rsidRPr="009221EB" w:rsidRDefault="009F0D83" w:rsidP="009F0D83">
      <w:pPr>
        <w:pStyle w:val="ListParagraph"/>
        <w:numPr>
          <w:ilvl w:val="0"/>
          <w:numId w:val="11"/>
        </w:numPr>
        <w:rPr>
          <w:rFonts w:asciiTheme="minorHAnsi" w:hAnsiTheme="minorHAnsi" w:cstheme="minorHAnsi"/>
          <w:sz w:val="20"/>
          <w:szCs w:val="20"/>
        </w:rPr>
      </w:pPr>
      <w:r w:rsidRPr="009221EB">
        <w:rPr>
          <w:rFonts w:asciiTheme="minorHAnsi" w:hAnsiTheme="minorHAnsi" w:cstheme="minorHAnsi"/>
          <w:sz w:val="20"/>
          <w:szCs w:val="20"/>
        </w:rPr>
        <w:t>A fine fluted bur in a slow handpiece but at quite high speed and very light pressure</w:t>
      </w:r>
    </w:p>
    <w:p w14:paraId="38B10D25" w14:textId="200CDCC1" w:rsidR="009F0D83" w:rsidRPr="009221EB" w:rsidRDefault="009F0D83" w:rsidP="009F0D83">
      <w:pPr>
        <w:pStyle w:val="ListParagraph"/>
        <w:numPr>
          <w:ilvl w:val="0"/>
          <w:numId w:val="11"/>
        </w:numPr>
        <w:rPr>
          <w:rFonts w:asciiTheme="minorHAnsi" w:hAnsiTheme="minorHAnsi" w:cstheme="minorHAnsi"/>
          <w:sz w:val="20"/>
          <w:szCs w:val="20"/>
        </w:rPr>
      </w:pPr>
      <w:r w:rsidRPr="009221EB">
        <w:rPr>
          <w:rFonts w:asciiTheme="minorHAnsi" w:hAnsiTheme="minorHAnsi" w:cstheme="minorHAnsi"/>
          <w:sz w:val="20"/>
          <w:szCs w:val="20"/>
        </w:rPr>
        <w:t>Polish the teeth with prophy paste</w:t>
      </w:r>
    </w:p>
    <w:p w14:paraId="5AFFBD45" w14:textId="18980625" w:rsidR="009F0D83" w:rsidRPr="009221EB" w:rsidRDefault="009F0D83" w:rsidP="009F0D83">
      <w:pPr>
        <w:pStyle w:val="ListParagraph"/>
        <w:numPr>
          <w:ilvl w:val="0"/>
          <w:numId w:val="11"/>
        </w:numPr>
        <w:rPr>
          <w:rFonts w:asciiTheme="minorHAnsi" w:hAnsiTheme="minorHAnsi" w:cstheme="minorHAnsi"/>
          <w:sz w:val="20"/>
          <w:szCs w:val="20"/>
        </w:rPr>
      </w:pPr>
      <w:r w:rsidRPr="009221EB">
        <w:rPr>
          <w:rFonts w:asciiTheme="minorHAnsi" w:hAnsiTheme="minorHAnsi" w:cstheme="minorHAnsi"/>
          <w:sz w:val="20"/>
          <w:szCs w:val="20"/>
        </w:rPr>
        <w:t>Tell the patient there will be some adhesive left on the teeth but if they brush well some will come off the rest you will remove after 12 weeks</w:t>
      </w:r>
    </w:p>
    <w:p w14:paraId="00E9E734" w14:textId="77777777" w:rsidR="00D70F8D" w:rsidRPr="009221EB" w:rsidRDefault="009F0D83" w:rsidP="009F0D83">
      <w:pPr>
        <w:pStyle w:val="ListParagraph"/>
        <w:numPr>
          <w:ilvl w:val="0"/>
          <w:numId w:val="11"/>
        </w:numPr>
        <w:rPr>
          <w:rFonts w:asciiTheme="minorHAnsi" w:hAnsiTheme="minorHAnsi" w:cstheme="minorHAnsi"/>
          <w:sz w:val="20"/>
          <w:szCs w:val="20"/>
        </w:rPr>
      </w:pPr>
      <w:r w:rsidRPr="009221EB">
        <w:rPr>
          <w:rFonts w:asciiTheme="minorHAnsi" w:hAnsiTheme="minorHAnsi" w:cstheme="minorHAnsi"/>
          <w:sz w:val="20"/>
          <w:szCs w:val="20"/>
        </w:rPr>
        <w:t>At the 12 week appointment the teeth will be le</w:t>
      </w:r>
      <w:r w:rsidR="00D70F8D" w:rsidRPr="009221EB">
        <w:rPr>
          <w:rFonts w:asciiTheme="minorHAnsi" w:hAnsiTheme="minorHAnsi" w:cstheme="minorHAnsi"/>
          <w:sz w:val="20"/>
          <w:szCs w:val="20"/>
        </w:rPr>
        <w:t>s</w:t>
      </w:r>
      <w:r w:rsidRPr="009221EB">
        <w:rPr>
          <w:rFonts w:asciiTheme="minorHAnsi" w:hAnsiTheme="minorHAnsi" w:cstheme="minorHAnsi"/>
          <w:sz w:val="20"/>
          <w:szCs w:val="20"/>
        </w:rPr>
        <w:t>s tender</w:t>
      </w:r>
      <w:r w:rsidR="00D70F8D" w:rsidRPr="009221EB">
        <w:rPr>
          <w:rFonts w:asciiTheme="minorHAnsi" w:hAnsiTheme="minorHAnsi" w:cstheme="minorHAnsi"/>
          <w:sz w:val="20"/>
          <w:szCs w:val="20"/>
        </w:rPr>
        <w:t xml:space="preserve"> use a fine fluted bur with a little more pressure.</w:t>
      </w:r>
    </w:p>
    <w:p w14:paraId="4FAB22A1" w14:textId="77777777" w:rsidR="00D70F8D" w:rsidRPr="009221EB" w:rsidRDefault="00D70F8D" w:rsidP="00D70F8D">
      <w:pPr>
        <w:rPr>
          <w:rFonts w:asciiTheme="minorHAnsi" w:hAnsiTheme="minorHAnsi" w:cstheme="minorHAnsi"/>
          <w:sz w:val="20"/>
          <w:szCs w:val="20"/>
        </w:rPr>
      </w:pPr>
    </w:p>
    <w:p w14:paraId="1C28D8CC" w14:textId="786DCE92" w:rsidR="009E0F6F" w:rsidRPr="009221EB" w:rsidRDefault="009E0F6F" w:rsidP="00D70F8D">
      <w:pPr>
        <w:rPr>
          <w:rFonts w:asciiTheme="minorHAnsi" w:hAnsiTheme="minorHAnsi" w:cstheme="minorHAnsi"/>
          <w:sz w:val="20"/>
          <w:szCs w:val="20"/>
        </w:rPr>
      </w:pPr>
    </w:p>
    <w:p w14:paraId="63741C47" w14:textId="77777777" w:rsidR="009E0F6F" w:rsidRPr="009221EB" w:rsidRDefault="009E0F6F" w:rsidP="00D70F8D">
      <w:pPr>
        <w:rPr>
          <w:rFonts w:asciiTheme="minorHAnsi" w:hAnsiTheme="minorHAnsi" w:cstheme="minorHAnsi"/>
          <w:sz w:val="20"/>
          <w:szCs w:val="20"/>
        </w:rPr>
      </w:pPr>
    </w:p>
    <w:p w14:paraId="786124E8" w14:textId="77777777" w:rsidR="009E0F6F" w:rsidRPr="009221EB" w:rsidRDefault="009E0F6F" w:rsidP="00D70F8D">
      <w:pPr>
        <w:rPr>
          <w:rFonts w:asciiTheme="minorHAnsi" w:hAnsiTheme="minorHAnsi" w:cstheme="minorHAnsi"/>
          <w:sz w:val="20"/>
          <w:szCs w:val="20"/>
        </w:rPr>
      </w:pPr>
    </w:p>
    <w:p w14:paraId="6CF54654" w14:textId="76C2CF8E" w:rsidR="009F0D83" w:rsidRPr="009221EB" w:rsidRDefault="00D70F8D" w:rsidP="00D70F8D">
      <w:pPr>
        <w:jc w:val="center"/>
        <w:rPr>
          <w:rFonts w:asciiTheme="minorHAnsi" w:hAnsiTheme="minorHAnsi" w:cstheme="minorHAnsi"/>
          <w:b/>
          <w:sz w:val="20"/>
          <w:szCs w:val="20"/>
          <w:u w:val="single"/>
        </w:rPr>
      </w:pPr>
      <w:r w:rsidRPr="009221EB">
        <w:rPr>
          <w:rFonts w:asciiTheme="minorHAnsi" w:hAnsiTheme="minorHAnsi" w:cstheme="minorHAnsi"/>
          <w:b/>
          <w:sz w:val="20"/>
          <w:szCs w:val="20"/>
          <w:u w:val="single"/>
        </w:rPr>
        <w:t>What to do if there are marks on the teeth</w:t>
      </w:r>
    </w:p>
    <w:p w14:paraId="3CB13ECB" w14:textId="3C2D564E" w:rsidR="00D70F8D" w:rsidRPr="009221EB" w:rsidRDefault="00D70F8D" w:rsidP="00D70F8D">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lastRenderedPageBreak/>
        <w:t>Tell the patient and the parents</w:t>
      </w:r>
    </w:p>
    <w:p w14:paraId="743F51AD" w14:textId="2ADF3DF5" w:rsidR="00D70F8D" w:rsidRPr="009221EB" w:rsidRDefault="00D70F8D" w:rsidP="00D70F8D">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Tell them some of the marks may be residual glue and even the decalcification may reduce by 60%</w:t>
      </w:r>
    </w:p>
    <w:p w14:paraId="7B9C00FF" w14:textId="67AC7EA1" w:rsidR="00D70F8D" w:rsidRPr="009221EB" w:rsidRDefault="00D70F8D" w:rsidP="00D70F8D">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Be careful to use light pressure or you will abrade the teeth</w:t>
      </w:r>
    </w:p>
    <w:p w14:paraId="0073706C" w14:textId="74233A46" w:rsidR="00D70F8D" w:rsidRPr="009221EB" w:rsidRDefault="00D70F8D" w:rsidP="00D70F8D">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Advise good brushing but not topical fluoride</w:t>
      </w:r>
    </w:p>
    <w:p w14:paraId="7660A191" w14:textId="200DB0E1" w:rsidR="00D70F8D" w:rsidRPr="009221EB" w:rsidRDefault="00D70F8D" w:rsidP="00D70F8D">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 xml:space="preserve">Restore frank cavities or find a colleague who will </w:t>
      </w:r>
    </w:p>
    <w:p w14:paraId="1A95149F" w14:textId="77777777" w:rsidR="0004210B" w:rsidRPr="009221EB" w:rsidRDefault="00D70F8D" w:rsidP="0004210B">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After 3 months provide some tooth mousse (Calcium Cas</w:t>
      </w:r>
      <w:r w:rsidR="0004210B" w:rsidRPr="009221EB">
        <w:rPr>
          <w:rFonts w:asciiTheme="minorHAnsi" w:hAnsiTheme="minorHAnsi" w:cstheme="minorHAnsi"/>
          <w:sz w:val="20"/>
          <w:szCs w:val="20"/>
        </w:rPr>
        <w:t>e</w:t>
      </w:r>
      <w:r w:rsidRPr="009221EB">
        <w:rPr>
          <w:rFonts w:asciiTheme="minorHAnsi" w:hAnsiTheme="minorHAnsi" w:cstheme="minorHAnsi"/>
          <w:sz w:val="20"/>
          <w:szCs w:val="20"/>
        </w:rPr>
        <w:t xml:space="preserve">inate) </w:t>
      </w:r>
    </w:p>
    <w:p w14:paraId="17A7EBCC" w14:textId="288BC258" w:rsidR="00D70F8D" w:rsidRPr="009221EB" w:rsidRDefault="0004210B" w:rsidP="00E26834">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26248FD9" wp14:editId="450BEC17">
            <wp:extent cx="4341412" cy="2343376"/>
            <wp:effectExtent l="0" t="0" r="2540" b="0"/>
            <wp:docPr id="24" name="Picture 24" descr="http://cdn.gceurope.com/v1/PID/toothmousse/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gceurope.com/v1/PID/toothmousse/press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5393"/>
                    <a:stretch/>
                  </pic:blipFill>
                  <pic:spPr bwMode="auto">
                    <a:xfrm>
                      <a:off x="0" y="0"/>
                      <a:ext cx="4355650" cy="2351061"/>
                    </a:xfrm>
                    <a:prstGeom prst="rect">
                      <a:avLst/>
                    </a:prstGeom>
                    <a:noFill/>
                    <a:ln>
                      <a:noFill/>
                    </a:ln>
                    <a:extLst>
                      <a:ext uri="{53640926-AAD7-44D8-BBD7-CCE9431645EC}">
                        <a14:shadowObscured xmlns:a14="http://schemas.microsoft.com/office/drawing/2010/main"/>
                      </a:ext>
                    </a:extLst>
                  </pic:spPr>
                </pic:pic>
              </a:graphicData>
            </a:graphic>
          </wp:inline>
        </w:drawing>
      </w:r>
    </w:p>
    <w:p w14:paraId="5E36D0B6" w14:textId="45607540" w:rsidR="0004210B" w:rsidRPr="009221EB" w:rsidRDefault="0004210B" w:rsidP="0004210B">
      <w:pPr>
        <w:pStyle w:val="ListParagraph"/>
        <w:rPr>
          <w:rFonts w:asciiTheme="minorHAnsi" w:hAnsiTheme="minorHAnsi" w:cstheme="minorHAnsi"/>
          <w:sz w:val="20"/>
          <w:szCs w:val="20"/>
        </w:rPr>
      </w:pPr>
      <w:r w:rsidRPr="009221EB">
        <w:rPr>
          <w:rFonts w:asciiTheme="minorHAnsi" w:hAnsiTheme="minorHAnsi" w:cstheme="minorHAnsi"/>
          <w:sz w:val="20"/>
          <w:szCs w:val="20"/>
        </w:rPr>
        <w:t>Rub it on the teeth with a finger before placing the retainers</w:t>
      </w:r>
    </w:p>
    <w:p w14:paraId="015F7036" w14:textId="14AB7BB8" w:rsidR="0004210B" w:rsidRPr="009221EB" w:rsidRDefault="0004210B" w:rsidP="00500BDE">
      <w:pPr>
        <w:pStyle w:val="ListParagraph"/>
        <w:numPr>
          <w:ilvl w:val="0"/>
          <w:numId w:val="12"/>
        </w:numPr>
        <w:rPr>
          <w:rFonts w:asciiTheme="minorHAnsi" w:hAnsiTheme="minorHAnsi" w:cstheme="minorHAnsi"/>
          <w:sz w:val="20"/>
          <w:szCs w:val="20"/>
        </w:rPr>
      </w:pPr>
      <w:r w:rsidRPr="009221EB">
        <w:rPr>
          <w:rFonts w:asciiTheme="minorHAnsi" w:hAnsiTheme="minorHAnsi" w:cstheme="minorHAnsi"/>
          <w:sz w:val="20"/>
          <w:szCs w:val="20"/>
        </w:rPr>
        <w:t>Consider whitening the teeth this doesn’t remove the white patches but does make them less obvious</w:t>
      </w:r>
    </w:p>
    <w:p w14:paraId="422DC845" w14:textId="1FFE82E0" w:rsidR="0004210B" w:rsidRPr="009221EB" w:rsidRDefault="0004210B" w:rsidP="0004210B">
      <w:pPr>
        <w:pStyle w:val="ListParagraph"/>
        <w:rPr>
          <w:rFonts w:asciiTheme="minorHAnsi" w:hAnsiTheme="minorHAnsi" w:cstheme="minorHAnsi"/>
          <w:b/>
          <w:sz w:val="20"/>
          <w:szCs w:val="20"/>
        </w:rPr>
      </w:pPr>
      <w:r w:rsidRPr="009221EB">
        <w:rPr>
          <w:rFonts w:asciiTheme="minorHAnsi" w:hAnsiTheme="minorHAnsi" w:cstheme="minorHAnsi"/>
          <w:b/>
          <w:sz w:val="20"/>
          <w:szCs w:val="20"/>
        </w:rPr>
        <w:t>DON’T</w:t>
      </w:r>
    </w:p>
    <w:p w14:paraId="52AAF15F" w14:textId="28574BB1" w:rsidR="0004210B" w:rsidRPr="009221EB" w:rsidRDefault="0004210B" w:rsidP="0004210B">
      <w:pPr>
        <w:pStyle w:val="ListParagraph"/>
        <w:rPr>
          <w:rFonts w:asciiTheme="minorHAnsi" w:hAnsiTheme="minorHAnsi" w:cstheme="minorHAnsi"/>
          <w:sz w:val="20"/>
          <w:szCs w:val="20"/>
        </w:rPr>
      </w:pPr>
      <w:r w:rsidRPr="009221EB">
        <w:rPr>
          <w:rFonts w:asciiTheme="minorHAnsi" w:hAnsiTheme="minorHAnsi" w:cstheme="minorHAnsi"/>
          <w:sz w:val="20"/>
          <w:szCs w:val="20"/>
        </w:rPr>
        <w:t>Tell the patient it is all their fault they should have listened to the advice given. If you do you will be sued</w:t>
      </w:r>
      <w:r w:rsidR="00AF5DF7" w:rsidRPr="009221EB">
        <w:rPr>
          <w:rFonts w:asciiTheme="minorHAnsi" w:hAnsiTheme="minorHAnsi" w:cstheme="minorHAnsi"/>
          <w:sz w:val="20"/>
          <w:szCs w:val="20"/>
        </w:rPr>
        <w:t>.</w:t>
      </w:r>
    </w:p>
    <w:p w14:paraId="59BAC8E8" w14:textId="756D18AD" w:rsidR="003167D0" w:rsidRPr="009221EB" w:rsidRDefault="003167D0" w:rsidP="00500BDE">
      <w:pPr>
        <w:rPr>
          <w:rFonts w:asciiTheme="minorHAnsi" w:hAnsiTheme="minorHAnsi" w:cstheme="minorHAnsi"/>
          <w:b/>
          <w:color w:val="00B0F0"/>
          <w:sz w:val="20"/>
          <w:szCs w:val="20"/>
          <w:u w:val="single"/>
        </w:rPr>
      </w:pPr>
    </w:p>
    <w:p w14:paraId="719A8BDE" w14:textId="77777777" w:rsidR="00047E2B" w:rsidRPr="009221EB" w:rsidRDefault="00047E2B" w:rsidP="00A82F49">
      <w:pPr>
        <w:jc w:val="center"/>
        <w:rPr>
          <w:rFonts w:asciiTheme="minorHAnsi" w:hAnsiTheme="minorHAnsi" w:cstheme="minorHAnsi"/>
          <w:b/>
          <w:sz w:val="20"/>
          <w:szCs w:val="20"/>
          <w:u w:val="single"/>
        </w:rPr>
      </w:pPr>
      <w:r w:rsidRPr="009221EB">
        <w:rPr>
          <w:rFonts w:asciiTheme="minorHAnsi" w:hAnsiTheme="minorHAnsi" w:cstheme="minorHAnsi"/>
          <w:b/>
          <w:sz w:val="20"/>
          <w:szCs w:val="20"/>
          <w:u w:val="single"/>
        </w:rPr>
        <w:t>Dealing with post treatment change</w:t>
      </w:r>
    </w:p>
    <w:p w14:paraId="50F4ABDF" w14:textId="77777777" w:rsidR="00047E2B" w:rsidRPr="009221EB" w:rsidRDefault="00047E2B" w:rsidP="00047E2B">
      <w:pPr>
        <w:pStyle w:val="ListParagraph"/>
        <w:numPr>
          <w:ilvl w:val="0"/>
          <w:numId w:val="3"/>
        </w:numPr>
        <w:rPr>
          <w:rFonts w:asciiTheme="minorHAnsi" w:hAnsiTheme="minorHAnsi" w:cstheme="minorHAnsi"/>
          <w:sz w:val="20"/>
          <w:szCs w:val="20"/>
        </w:rPr>
      </w:pPr>
      <w:r w:rsidRPr="009221EB">
        <w:rPr>
          <w:rFonts w:asciiTheme="minorHAnsi" w:hAnsiTheme="minorHAnsi" w:cstheme="minorHAnsi"/>
          <w:sz w:val="20"/>
          <w:szCs w:val="20"/>
        </w:rPr>
        <w:t>Split trutains</w:t>
      </w:r>
    </w:p>
    <w:p w14:paraId="26A5529D" w14:textId="304B5055" w:rsidR="00B712D5" w:rsidRPr="009221EB" w:rsidRDefault="00B712D5" w:rsidP="00BE340E">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2CB0B90A" wp14:editId="7A67A596">
            <wp:extent cx="3113538" cy="214685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8396" cy="2170887"/>
                    </a:xfrm>
                    <a:prstGeom prst="rect">
                      <a:avLst/>
                    </a:prstGeom>
                    <a:noFill/>
                  </pic:spPr>
                </pic:pic>
              </a:graphicData>
            </a:graphic>
          </wp:inline>
        </w:drawing>
      </w:r>
    </w:p>
    <w:p w14:paraId="1CBD96B5" w14:textId="487A2FBB" w:rsidR="00B712D5" w:rsidRPr="009221EB" w:rsidRDefault="00B712D5" w:rsidP="00BE340E">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181ADCF5" wp14:editId="29C667EF">
            <wp:extent cx="3088855" cy="213095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1866" cy="2139926"/>
                    </a:xfrm>
                    <a:prstGeom prst="rect">
                      <a:avLst/>
                    </a:prstGeom>
                    <a:noFill/>
                  </pic:spPr>
                </pic:pic>
              </a:graphicData>
            </a:graphic>
          </wp:inline>
        </w:drawing>
      </w:r>
    </w:p>
    <w:p w14:paraId="2B2513ED" w14:textId="49439499" w:rsidR="00B712D5" w:rsidRPr="009221EB" w:rsidRDefault="00B712D5" w:rsidP="005E7B16">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lastRenderedPageBreak/>
        <w:drawing>
          <wp:inline distT="0" distB="0" distL="0" distR="0" wp14:anchorId="579166A8" wp14:editId="1CC53E0F">
            <wp:extent cx="3148716" cy="201566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3945" cy="2044617"/>
                    </a:xfrm>
                    <a:prstGeom prst="rect">
                      <a:avLst/>
                    </a:prstGeom>
                    <a:noFill/>
                  </pic:spPr>
                </pic:pic>
              </a:graphicData>
            </a:graphic>
          </wp:inline>
        </w:drawing>
      </w:r>
    </w:p>
    <w:p w14:paraId="2B85DB87" w14:textId="20E77218" w:rsidR="00B712D5" w:rsidRPr="009221EB" w:rsidRDefault="00B712D5" w:rsidP="005E7B16">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0E975074" wp14:editId="3669B062">
            <wp:extent cx="3143453" cy="228202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8096" cy="2307173"/>
                    </a:xfrm>
                    <a:prstGeom prst="rect">
                      <a:avLst/>
                    </a:prstGeom>
                    <a:noFill/>
                  </pic:spPr>
                </pic:pic>
              </a:graphicData>
            </a:graphic>
          </wp:inline>
        </w:drawing>
      </w:r>
    </w:p>
    <w:p w14:paraId="120D3CF0" w14:textId="01768D47" w:rsidR="00B712D5" w:rsidRPr="009221EB" w:rsidRDefault="00B712D5" w:rsidP="005E7B16">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0B19EB81" wp14:editId="3CA25F30">
            <wp:extent cx="3185647" cy="2203837"/>
            <wp:effectExtent l="0" t="0" r="0" b="6350"/>
            <wp:docPr id="60420" name="Picture 5" descr="12.04.12.11 :: OT :: SC Study Ser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5" descr="12.04.12.11 :: OT :: SC Study Series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1221" cy="2221529"/>
                    </a:xfrm>
                    <a:prstGeom prst="rect">
                      <a:avLst/>
                    </a:prstGeom>
                    <a:noFill/>
                    <a:ln>
                      <a:noFill/>
                    </a:ln>
                  </pic:spPr>
                </pic:pic>
              </a:graphicData>
            </a:graphic>
          </wp:inline>
        </w:drawing>
      </w:r>
    </w:p>
    <w:p w14:paraId="4627D72C" w14:textId="169F0F85" w:rsidR="0050562F" w:rsidRPr="009221EB" w:rsidRDefault="0050562F" w:rsidP="005E7B16">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7B207C94" wp14:editId="1F8A1130">
            <wp:extent cx="3347499" cy="2024137"/>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0935" cy="2032262"/>
                    </a:xfrm>
                    <a:prstGeom prst="rect">
                      <a:avLst/>
                    </a:prstGeom>
                    <a:noFill/>
                  </pic:spPr>
                </pic:pic>
              </a:graphicData>
            </a:graphic>
          </wp:inline>
        </w:drawing>
      </w:r>
    </w:p>
    <w:p w14:paraId="41520536" w14:textId="00B593DF" w:rsidR="00073586" w:rsidRPr="009221EB" w:rsidRDefault="00073586" w:rsidP="00B712D5">
      <w:pPr>
        <w:pStyle w:val="ListParagraph"/>
        <w:rPr>
          <w:rFonts w:asciiTheme="minorHAnsi" w:hAnsiTheme="minorHAnsi" w:cstheme="minorHAnsi"/>
          <w:sz w:val="20"/>
          <w:szCs w:val="20"/>
        </w:rPr>
      </w:pPr>
      <w:r w:rsidRPr="009221EB">
        <w:rPr>
          <w:rFonts w:asciiTheme="minorHAnsi" w:hAnsiTheme="minorHAnsi" w:cstheme="minorHAnsi"/>
          <w:sz w:val="20"/>
          <w:szCs w:val="20"/>
        </w:rPr>
        <w:t>From burtonortho.co.uk</w:t>
      </w:r>
    </w:p>
    <w:p w14:paraId="57B3A3F1" w14:textId="77777777" w:rsidR="00073586" w:rsidRPr="009221EB" w:rsidRDefault="00073586" w:rsidP="00073586">
      <w:pPr>
        <w:jc w:val="center"/>
        <w:rPr>
          <w:rFonts w:asciiTheme="minorHAnsi" w:hAnsiTheme="minorHAnsi" w:cstheme="minorHAnsi"/>
          <w:b/>
          <w:sz w:val="20"/>
          <w:szCs w:val="20"/>
        </w:rPr>
      </w:pPr>
      <w:r w:rsidRPr="009221EB">
        <w:rPr>
          <w:rFonts w:asciiTheme="minorHAnsi" w:hAnsiTheme="minorHAnsi" w:cstheme="minorHAnsi"/>
          <w:b/>
          <w:sz w:val="20"/>
          <w:szCs w:val="20"/>
        </w:rPr>
        <w:t>Help sheet SPLIT RETAINERS</w:t>
      </w:r>
    </w:p>
    <w:p w14:paraId="21A53F8D" w14:textId="77777777" w:rsidR="00073586" w:rsidRPr="009221EB" w:rsidRDefault="00073586" w:rsidP="00073586">
      <w:pPr>
        <w:rPr>
          <w:rFonts w:asciiTheme="minorHAnsi" w:hAnsiTheme="minorHAnsi" w:cstheme="minorHAnsi"/>
          <w:b/>
          <w:sz w:val="20"/>
          <w:szCs w:val="20"/>
        </w:rPr>
      </w:pPr>
      <w:r w:rsidRPr="009221EB">
        <w:rPr>
          <w:rFonts w:asciiTheme="minorHAnsi" w:hAnsiTheme="minorHAnsi" w:cstheme="minorHAnsi"/>
          <w:b/>
          <w:sz w:val="20"/>
          <w:szCs w:val="20"/>
        </w:rPr>
        <w:lastRenderedPageBreak/>
        <w:t>Indication</w:t>
      </w:r>
    </w:p>
    <w:p w14:paraId="5B83C662" w14:textId="77777777" w:rsidR="00073586" w:rsidRPr="009221EB" w:rsidRDefault="00073586" w:rsidP="00073586">
      <w:pPr>
        <w:rPr>
          <w:rFonts w:asciiTheme="minorHAnsi" w:hAnsiTheme="minorHAnsi" w:cstheme="minorHAnsi"/>
          <w:sz w:val="20"/>
          <w:szCs w:val="20"/>
        </w:rPr>
      </w:pPr>
      <w:r w:rsidRPr="009221EB">
        <w:rPr>
          <w:rFonts w:asciiTheme="minorHAnsi" w:hAnsiTheme="minorHAnsi" w:cstheme="minorHAnsi"/>
          <w:sz w:val="20"/>
          <w:szCs w:val="20"/>
        </w:rPr>
        <w:t>Minor irregularities of the anterior teeth in the upper or lower arch or both at once. Control of rotations is not bad except for canine teeth which tend to respond less well. Less good than simple URAs for instanding upper premolars.</w:t>
      </w:r>
    </w:p>
    <w:p w14:paraId="695E8659" w14:textId="77777777" w:rsidR="00073586" w:rsidRPr="009221EB" w:rsidRDefault="00073586" w:rsidP="00073586">
      <w:pPr>
        <w:rPr>
          <w:rFonts w:asciiTheme="minorHAnsi" w:hAnsiTheme="minorHAnsi" w:cstheme="minorHAnsi"/>
          <w:sz w:val="20"/>
          <w:szCs w:val="20"/>
        </w:rPr>
      </w:pPr>
    </w:p>
    <w:p w14:paraId="6A5501FC" w14:textId="77777777" w:rsidR="00073586" w:rsidRPr="009221EB" w:rsidRDefault="00073586" w:rsidP="00073586">
      <w:pPr>
        <w:rPr>
          <w:rFonts w:asciiTheme="minorHAnsi" w:hAnsiTheme="minorHAnsi" w:cstheme="minorHAnsi"/>
          <w:b/>
          <w:sz w:val="20"/>
          <w:szCs w:val="20"/>
        </w:rPr>
      </w:pPr>
      <w:r w:rsidRPr="009221EB">
        <w:rPr>
          <w:rFonts w:asciiTheme="minorHAnsi" w:hAnsiTheme="minorHAnsi" w:cstheme="minorHAnsi"/>
          <w:b/>
          <w:sz w:val="20"/>
          <w:szCs w:val="20"/>
        </w:rPr>
        <w:t>Case preparation</w:t>
      </w:r>
    </w:p>
    <w:p w14:paraId="5A3A11D6" w14:textId="77777777" w:rsidR="00073586" w:rsidRPr="009221EB" w:rsidRDefault="00073586" w:rsidP="00073586">
      <w:pPr>
        <w:rPr>
          <w:rFonts w:asciiTheme="minorHAnsi" w:hAnsiTheme="minorHAnsi" w:cstheme="minorHAnsi"/>
          <w:sz w:val="20"/>
          <w:szCs w:val="20"/>
        </w:rPr>
      </w:pPr>
      <w:r w:rsidRPr="009221EB">
        <w:rPr>
          <w:rFonts w:asciiTheme="minorHAnsi" w:hAnsiTheme="minorHAnsi" w:cstheme="minorHAnsi"/>
          <w:sz w:val="20"/>
          <w:szCs w:val="20"/>
        </w:rPr>
        <w:t xml:space="preserve">Split retainers neither make nor close space. If the crowding is minimal then you can strip the teeth but remember it can damage the teeth and the periodontium. So, for more </w:t>
      </w:r>
      <w:r w:rsidRPr="009221EB">
        <w:rPr>
          <w:rFonts w:asciiTheme="minorHAnsi" w:hAnsiTheme="minorHAnsi" w:cstheme="minorHAnsi"/>
          <w:b/>
          <w:sz w:val="20"/>
          <w:szCs w:val="20"/>
          <w:u w:val="single"/>
        </w:rPr>
        <w:t>significant crowding,</w:t>
      </w:r>
      <w:r w:rsidRPr="009221EB">
        <w:rPr>
          <w:rFonts w:asciiTheme="minorHAnsi" w:hAnsiTheme="minorHAnsi" w:cstheme="minorHAnsi"/>
          <w:sz w:val="20"/>
          <w:szCs w:val="20"/>
        </w:rPr>
        <w:t xml:space="preserve"> expand the arches first with a simple removable appliance.</w:t>
      </w:r>
    </w:p>
    <w:p w14:paraId="00CB3129" w14:textId="77777777" w:rsidR="00073586" w:rsidRPr="009221EB" w:rsidRDefault="00073586" w:rsidP="00073586">
      <w:pPr>
        <w:rPr>
          <w:rFonts w:asciiTheme="minorHAnsi" w:hAnsiTheme="minorHAnsi" w:cstheme="minorHAnsi"/>
          <w:sz w:val="20"/>
          <w:szCs w:val="20"/>
        </w:rPr>
      </w:pPr>
      <w:r w:rsidRPr="009221EB">
        <w:rPr>
          <w:rFonts w:asciiTheme="minorHAnsi" w:hAnsiTheme="minorHAnsi" w:cstheme="minorHAnsi"/>
          <w:sz w:val="20"/>
          <w:szCs w:val="20"/>
          <w:lang w:val="en-GB"/>
        </w:rPr>
        <w:object w:dxaOrig="7191" w:dyaOrig="5399" w14:anchorId="0451F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333pt" o:ole="">
            <v:imagedata r:id="rId35" o:title=""/>
          </v:shape>
          <o:OLEObject Type="Embed" ProgID="PowerPoint.Slide.12" ShapeID="_x0000_i1025" DrawAspect="Content" ObjectID="_1768037141" r:id="rId36"/>
        </w:object>
      </w:r>
    </w:p>
    <w:p w14:paraId="0E29B363" w14:textId="77777777" w:rsidR="00073586" w:rsidRPr="009221EB" w:rsidRDefault="00073586" w:rsidP="00073586">
      <w:pPr>
        <w:rPr>
          <w:rFonts w:asciiTheme="minorHAnsi" w:hAnsiTheme="minorHAnsi" w:cstheme="minorHAnsi"/>
          <w:sz w:val="20"/>
          <w:szCs w:val="20"/>
        </w:rPr>
      </w:pPr>
      <w:r w:rsidRPr="009221EB">
        <w:rPr>
          <w:rFonts w:asciiTheme="minorHAnsi" w:hAnsiTheme="minorHAnsi" w:cstheme="minorHAnsi"/>
          <w:sz w:val="20"/>
          <w:szCs w:val="20"/>
        </w:rPr>
        <w:t>It might be a surprise to you that these appliances seem to be quite well tolerated by adults. Of course, you need to warn them it will affect speech for a few hours. I put C clasps on the premolars at first; if retention is poor, add a spot of composite on the labial surface and this gives a good undercut. If the retention is good once the patient is used to the appliance they can pop back for you to cut off the c clasps. Measure the crowding in mm and you need so ask the patient to turn the screw 4 times per mm plus 2 for luck.  If there is a little spacing take a length of clear plastic thread  etch upper 3-3 and then bond it to the upper left 3 once it is bonded to the canine stretch it a little and bond it to the 2 and so on round the mouth leave it for 4 to 6 weeks.</w:t>
      </w:r>
    </w:p>
    <w:p w14:paraId="70D38700" w14:textId="77777777" w:rsidR="00073586" w:rsidRPr="009221EB" w:rsidRDefault="00073586" w:rsidP="00073586">
      <w:pPr>
        <w:rPr>
          <w:rFonts w:asciiTheme="minorHAnsi" w:hAnsiTheme="minorHAnsi" w:cstheme="minorHAnsi"/>
          <w:sz w:val="20"/>
          <w:szCs w:val="20"/>
        </w:rPr>
      </w:pPr>
      <w:r w:rsidRPr="009221EB">
        <w:rPr>
          <w:rFonts w:asciiTheme="minorHAnsi" w:hAnsiTheme="minorHAnsi" w:cstheme="minorHAnsi"/>
          <w:sz w:val="20"/>
          <w:szCs w:val="20"/>
        </w:rPr>
        <w:t>By this method you should have prepared the case so there is no crowding or spacing you are ready for split retainers remember to tell the patient to keep wearing the appliance until the split retainers are fitted.</w:t>
      </w:r>
    </w:p>
    <w:p w14:paraId="7DEEEC84" w14:textId="77777777" w:rsidR="00073586" w:rsidRPr="009221EB" w:rsidRDefault="00073586" w:rsidP="00073586">
      <w:pPr>
        <w:rPr>
          <w:rFonts w:asciiTheme="minorHAnsi" w:hAnsiTheme="minorHAnsi" w:cstheme="minorHAnsi"/>
          <w:sz w:val="20"/>
          <w:szCs w:val="20"/>
        </w:rPr>
      </w:pPr>
    </w:p>
    <w:p w14:paraId="51F4808F" w14:textId="77777777" w:rsidR="00073586" w:rsidRPr="009221EB" w:rsidRDefault="00073586" w:rsidP="00073586">
      <w:pPr>
        <w:rPr>
          <w:rFonts w:asciiTheme="minorHAnsi" w:hAnsiTheme="minorHAnsi" w:cstheme="minorHAnsi"/>
          <w:sz w:val="20"/>
          <w:szCs w:val="20"/>
        </w:rPr>
      </w:pPr>
    </w:p>
    <w:p w14:paraId="2BF4CA7D" w14:textId="77777777" w:rsidR="00073586" w:rsidRPr="009221EB" w:rsidRDefault="00073586" w:rsidP="00073586">
      <w:pPr>
        <w:rPr>
          <w:rFonts w:asciiTheme="minorHAnsi" w:hAnsiTheme="minorHAnsi" w:cstheme="minorHAnsi"/>
          <w:sz w:val="20"/>
          <w:szCs w:val="20"/>
        </w:rPr>
      </w:pPr>
      <w:r w:rsidRPr="009221EB">
        <w:rPr>
          <w:rFonts w:asciiTheme="minorHAnsi" w:hAnsiTheme="minorHAnsi" w:cstheme="minorHAnsi"/>
          <w:b/>
          <w:sz w:val="20"/>
          <w:szCs w:val="20"/>
          <w:u w:val="single"/>
        </w:rPr>
        <w:t>Method</w:t>
      </w:r>
    </w:p>
    <w:p w14:paraId="6908DD66"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sz w:val="20"/>
          <w:szCs w:val="20"/>
        </w:rPr>
        <w:t>Good alginate impression.</w:t>
      </w:r>
    </w:p>
    <w:p w14:paraId="1422708B"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sz w:val="20"/>
          <w:szCs w:val="20"/>
        </w:rPr>
        <w:t>Cast impression and cut off teeth to be moved with a fine saw.</w:t>
      </w:r>
    </w:p>
    <w:p w14:paraId="084439D9"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sz w:val="20"/>
          <w:szCs w:val="20"/>
        </w:rPr>
        <w:t>Reposition teeth with hard wax or plaster in position. The special hard wax with a high melting point is called</w:t>
      </w:r>
      <w:r w:rsidRPr="009221EB">
        <w:rPr>
          <w:rFonts w:asciiTheme="minorHAnsi" w:hAnsiTheme="minorHAnsi" w:cstheme="minorHAnsi"/>
          <w:i/>
          <w:sz w:val="20"/>
          <w:szCs w:val="20"/>
        </w:rPr>
        <w:t xml:space="preserve">: </w:t>
      </w:r>
      <w:proofErr w:type="spellStart"/>
      <w:r w:rsidRPr="009221EB">
        <w:rPr>
          <w:rFonts w:asciiTheme="minorHAnsi" w:hAnsiTheme="minorHAnsi" w:cstheme="minorHAnsi"/>
          <w:i/>
          <w:sz w:val="20"/>
          <w:szCs w:val="20"/>
        </w:rPr>
        <w:t>Ausblockwachs</w:t>
      </w:r>
      <w:proofErr w:type="spellEnd"/>
      <w:r w:rsidRPr="009221EB">
        <w:rPr>
          <w:rFonts w:asciiTheme="minorHAnsi" w:hAnsiTheme="minorHAnsi" w:cstheme="minorHAnsi"/>
          <w:i/>
          <w:sz w:val="20"/>
          <w:szCs w:val="20"/>
        </w:rPr>
        <w:t xml:space="preserve"> </w:t>
      </w:r>
      <w:proofErr w:type="spellStart"/>
      <w:r w:rsidRPr="009221EB">
        <w:rPr>
          <w:rFonts w:asciiTheme="minorHAnsi" w:hAnsiTheme="minorHAnsi" w:cstheme="minorHAnsi"/>
          <w:i/>
          <w:sz w:val="20"/>
          <w:szCs w:val="20"/>
        </w:rPr>
        <w:t>transp</w:t>
      </w:r>
      <w:proofErr w:type="spellEnd"/>
      <w:r w:rsidRPr="009221EB">
        <w:rPr>
          <w:rFonts w:asciiTheme="minorHAnsi" w:hAnsiTheme="minorHAnsi" w:cstheme="minorHAnsi"/>
          <w:i/>
          <w:sz w:val="20"/>
          <w:szCs w:val="20"/>
        </w:rPr>
        <w:t xml:space="preserve"> (blocking out wax transparent)melting point 86degrees C ref-725-080 from EM NATT ltd 45-47 </w:t>
      </w:r>
      <w:proofErr w:type="spellStart"/>
      <w:r w:rsidRPr="009221EB">
        <w:rPr>
          <w:rFonts w:asciiTheme="minorHAnsi" w:hAnsiTheme="minorHAnsi" w:cstheme="minorHAnsi"/>
          <w:i/>
          <w:sz w:val="20"/>
          <w:szCs w:val="20"/>
        </w:rPr>
        <w:t>Frien</w:t>
      </w:r>
      <w:proofErr w:type="spellEnd"/>
      <w:r w:rsidRPr="009221EB">
        <w:rPr>
          <w:rFonts w:asciiTheme="minorHAnsi" w:hAnsiTheme="minorHAnsi" w:cstheme="minorHAnsi"/>
          <w:i/>
          <w:sz w:val="20"/>
          <w:szCs w:val="20"/>
        </w:rPr>
        <w:t xml:space="preserve"> Barnet road London N11 3EG</w:t>
      </w:r>
    </w:p>
    <w:p w14:paraId="3C6BF9E5" w14:textId="222036E5"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sz w:val="20"/>
          <w:szCs w:val="20"/>
        </w:rPr>
        <w:t xml:space="preserve">Pull down two retainers </w:t>
      </w:r>
      <w:r w:rsidRPr="009221EB">
        <w:rPr>
          <w:rFonts w:asciiTheme="minorHAnsi" w:hAnsiTheme="minorHAnsi" w:cstheme="minorHAnsi"/>
          <w:b/>
          <w:sz w:val="20"/>
          <w:szCs w:val="20"/>
        </w:rPr>
        <w:t>You must use Essix ACE  0.030”</w:t>
      </w:r>
      <w:r w:rsidR="003167D0" w:rsidRPr="009221EB">
        <w:rPr>
          <w:rFonts w:asciiTheme="minorHAnsi" w:hAnsiTheme="minorHAnsi" w:cstheme="minorHAnsi"/>
          <w:sz w:val="20"/>
          <w:szCs w:val="20"/>
        </w:rPr>
        <w:t xml:space="preserve"> material.(available from </w:t>
      </w:r>
      <w:proofErr w:type="spellStart"/>
      <w:r w:rsidR="003167D0" w:rsidRPr="009221EB">
        <w:rPr>
          <w:rFonts w:asciiTheme="minorHAnsi" w:hAnsiTheme="minorHAnsi" w:cstheme="minorHAnsi"/>
          <w:sz w:val="20"/>
          <w:szCs w:val="20"/>
        </w:rPr>
        <w:t>O</w:t>
      </w:r>
      <w:r w:rsidRPr="009221EB">
        <w:rPr>
          <w:rFonts w:asciiTheme="minorHAnsi" w:hAnsiTheme="minorHAnsi" w:cstheme="minorHAnsi"/>
          <w:sz w:val="20"/>
          <w:szCs w:val="20"/>
        </w:rPr>
        <w:t>rthocare</w:t>
      </w:r>
      <w:proofErr w:type="spellEnd"/>
      <w:r w:rsidRPr="009221EB">
        <w:rPr>
          <w:rFonts w:asciiTheme="minorHAnsi" w:hAnsiTheme="minorHAnsi" w:cstheme="minorHAnsi"/>
          <w:sz w:val="20"/>
          <w:szCs w:val="20"/>
        </w:rPr>
        <w:t>)</w:t>
      </w:r>
    </w:p>
    <w:p w14:paraId="155EABA6"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sz w:val="20"/>
          <w:szCs w:val="20"/>
        </w:rPr>
        <w:lastRenderedPageBreak/>
        <w:t>On one retainer use a sharp scalpel and cut along the incisor edge of the teeth that have been moved and extend to one tooth each side.</w:t>
      </w:r>
    </w:p>
    <w:p w14:paraId="6BEBB088"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sz w:val="20"/>
          <w:szCs w:val="20"/>
        </w:rPr>
        <w:t>You now have a split and un-split retainer. The split one will fit in the patient’s mouth and just feel a little tight the un-split one will either not fit down or will be very tender.</w:t>
      </w:r>
    </w:p>
    <w:p w14:paraId="4BE03835"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sz w:val="20"/>
          <w:szCs w:val="20"/>
        </w:rPr>
        <w:t>Make sure the patient knows that if the retainers stick in the gum they can trim them back with a sharp pair of scissors.</w:t>
      </w:r>
    </w:p>
    <w:p w14:paraId="73D92B2F"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b/>
          <w:sz w:val="20"/>
          <w:szCs w:val="20"/>
        </w:rPr>
        <w:t xml:space="preserve">The split retainer must be worn absolutely full time (except for brushing) for two or three weeks. </w:t>
      </w:r>
    </w:p>
    <w:p w14:paraId="6D5A936C"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b/>
          <w:sz w:val="20"/>
          <w:szCs w:val="20"/>
        </w:rPr>
        <w:t>Then try the un-split one if it is still too painful go back to the split one  for another week</w:t>
      </w:r>
    </w:p>
    <w:p w14:paraId="46D67F0F"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b/>
          <w:sz w:val="20"/>
          <w:szCs w:val="20"/>
        </w:rPr>
        <w:t>Wear the un-split retainer full time except for meals for at least 2 weeks</w:t>
      </w:r>
    </w:p>
    <w:p w14:paraId="2DD540C9" w14:textId="77777777" w:rsidR="00073586" w:rsidRPr="009221EB" w:rsidRDefault="00073586" w:rsidP="00073586">
      <w:pPr>
        <w:pStyle w:val="ListParagraph"/>
        <w:numPr>
          <w:ilvl w:val="0"/>
          <w:numId w:val="9"/>
        </w:numPr>
        <w:rPr>
          <w:rFonts w:asciiTheme="minorHAnsi" w:hAnsiTheme="minorHAnsi" w:cstheme="minorHAnsi"/>
          <w:sz w:val="20"/>
          <w:szCs w:val="20"/>
        </w:rPr>
      </w:pPr>
      <w:r w:rsidRPr="009221EB">
        <w:rPr>
          <w:rFonts w:asciiTheme="minorHAnsi" w:hAnsiTheme="minorHAnsi" w:cstheme="minorHAnsi"/>
          <w:b/>
          <w:sz w:val="20"/>
          <w:szCs w:val="20"/>
        </w:rPr>
        <w:t>Review if finished you can consider lingual bonded retainers (</w:t>
      </w:r>
      <w:r w:rsidRPr="009221EB">
        <w:rPr>
          <w:rFonts w:asciiTheme="minorHAnsi" w:hAnsiTheme="minorHAnsi" w:cstheme="minorHAnsi"/>
          <w:sz w:val="20"/>
          <w:szCs w:val="20"/>
        </w:rPr>
        <w:t>AFTER THE BONDED RETAINERS ARE FITTED I WOULD STILL ADVISE A NEW Essix retainer on top for night wear)</w:t>
      </w:r>
      <w:r w:rsidRPr="009221EB">
        <w:rPr>
          <w:rFonts w:asciiTheme="minorHAnsi" w:hAnsiTheme="minorHAnsi" w:cstheme="minorHAnsi"/>
          <w:b/>
          <w:sz w:val="20"/>
          <w:szCs w:val="20"/>
        </w:rPr>
        <w:t xml:space="preserve"> or a very gradual reduction in the wear of the Essix retainers.</w:t>
      </w:r>
    </w:p>
    <w:p w14:paraId="1F93C09E" w14:textId="13E9B09C" w:rsidR="00CF3EFD" w:rsidRPr="009221EB" w:rsidRDefault="00CF3EFD" w:rsidP="00CF3EFD">
      <w:pPr>
        <w:pStyle w:val="ListParagraph"/>
        <w:numPr>
          <w:ilvl w:val="0"/>
          <w:numId w:val="9"/>
        </w:numP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07290CEB" wp14:editId="4CE14858">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14:paraId="5431D401" w14:textId="77777777" w:rsidR="0050562F" w:rsidRPr="009221EB" w:rsidRDefault="0050562F" w:rsidP="00B712D5">
      <w:pPr>
        <w:pStyle w:val="ListParagraph"/>
        <w:rPr>
          <w:rFonts w:asciiTheme="minorHAnsi" w:hAnsiTheme="minorHAnsi" w:cstheme="minorHAnsi"/>
          <w:sz w:val="20"/>
          <w:szCs w:val="20"/>
        </w:rPr>
      </w:pPr>
    </w:p>
    <w:p w14:paraId="673C409D" w14:textId="7CA5BFB7" w:rsidR="00E71E16" w:rsidRPr="009221EB" w:rsidRDefault="00E71E16" w:rsidP="00047E2B">
      <w:pPr>
        <w:pStyle w:val="ListParagraph"/>
        <w:numPr>
          <w:ilvl w:val="0"/>
          <w:numId w:val="3"/>
        </w:numPr>
        <w:rPr>
          <w:rFonts w:asciiTheme="minorHAnsi" w:hAnsiTheme="minorHAnsi" w:cstheme="minorHAnsi"/>
          <w:sz w:val="20"/>
          <w:szCs w:val="20"/>
        </w:rPr>
      </w:pPr>
      <w:r w:rsidRPr="009221EB">
        <w:rPr>
          <w:rFonts w:asciiTheme="minorHAnsi" w:hAnsiTheme="minorHAnsi" w:cstheme="minorHAnsi"/>
          <w:sz w:val="20"/>
          <w:szCs w:val="20"/>
        </w:rPr>
        <w:t>Diastemas</w:t>
      </w:r>
      <w:r w:rsidR="00AF5DF7" w:rsidRPr="009221EB">
        <w:rPr>
          <w:rFonts w:asciiTheme="minorHAnsi" w:hAnsiTheme="minorHAnsi" w:cstheme="minorHAnsi"/>
          <w:sz w:val="20"/>
          <w:szCs w:val="20"/>
        </w:rPr>
        <w:t>. Deserve a special section because they relapse so easily</w:t>
      </w:r>
    </w:p>
    <w:p w14:paraId="49F2A4B6" w14:textId="381B14C3" w:rsidR="00AF5DF7" w:rsidRPr="009221EB" w:rsidRDefault="00AF5DF7" w:rsidP="00AF5DF7">
      <w:pPr>
        <w:pStyle w:val="ListParagraph"/>
        <w:rPr>
          <w:rFonts w:asciiTheme="minorHAnsi" w:hAnsiTheme="minorHAnsi" w:cstheme="minorHAnsi"/>
          <w:color w:val="FF0000"/>
          <w:sz w:val="20"/>
          <w:szCs w:val="20"/>
        </w:rPr>
      </w:pPr>
      <w:r w:rsidRPr="009221EB">
        <w:rPr>
          <w:rFonts w:asciiTheme="minorHAnsi" w:hAnsiTheme="minorHAnsi" w:cstheme="minorHAnsi"/>
          <w:sz w:val="20"/>
          <w:szCs w:val="20"/>
        </w:rPr>
        <w:t xml:space="preserve">You must place a </w:t>
      </w:r>
      <w:r w:rsidR="00B6460F" w:rsidRPr="009221EB">
        <w:rPr>
          <w:rFonts w:asciiTheme="minorHAnsi" w:hAnsiTheme="minorHAnsi" w:cstheme="minorHAnsi"/>
          <w:sz w:val="20"/>
          <w:szCs w:val="20"/>
        </w:rPr>
        <w:t>PBR before</w:t>
      </w:r>
      <w:r w:rsidR="00B6460F" w:rsidRPr="009221EB">
        <w:rPr>
          <w:rFonts w:asciiTheme="minorHAnsi" w:hAnsiTheme="minorHAnsi" w:cstheme="minorHAnsi"/>
          <w:b/>
          <w:sz w:val="20"/>
          <w:szCs w:val="20"/>
        </w:rPr>
        <w:t xml:space="preserve"> debond. </w:t>
      </w:r>
      <w:r w:rsidR="00B6460F" w:rsidRPr="009221EB">
        <w:rPr>
          <w:rFonts w:asciiTheme="minorHAnsi" w:hAnsiTheme="minorHAnsi" w:cstheme="minorHAnsi"/>
          <w:sz w:val="20"/>
          <w:szCs w:val="20"/>
        </w:rPr>
        <w:t>Either</w:t>
      </w:r>
      <w:r w:rsidRPr="009221EB">
        <w:rPr>
          <w:rFonts w:asciiTheme="minorHAnsi" w:hAnsiTheme="minorHAnsi" w:cstheme="minorHAnsi"/>
          <w:sz w:val="20"/>
          <w:szCs w:val="20"/>
        </w:rPr>
        <w:t xml:space="preserve"> one piece of annealed twistflex or two pieces on non-annealed twistflex. (</w:t>
      </w:r>
      <w:r w:rsidR="00B6460F" w:rsidRPr="009221EB">
        <w:rPr>
          <w:rFonts w:asciiTheme="minorHAnsi" w:hAnsiTheme="minorHAnsi" w:cstheme="minorHAnsi"/>
          <w:sz w:val="20"/>
          <w:szCs w:val="20"/>
        </w:rPr>
        <w:t>This</w:t>
      </w:r>
      <w:r w:rsidRPr="009221EB">
        <w:rPr>
          <w:rFonts w:asciiTheme="minorHAnsi" w:hAnsiTheme="minorHAnsi" w:cstheme="minorHAnsi"/>
          <w:sz w:val="20"/>
          <w:szCs w:val="20"/>
        </w:rPr>
        <w:t xml:space="preserve"> is because it can tend to unravel and this would make one central incisor more proclined) </w:t>
      </w:r>
      <w:r w:rsidR="00B6460F" w:rsidRPr="009221EB">
        <w:rPr>
          <w:rFonts w:asciiTheme="minorHAnsi" w:hAnsiTheme="minorHAnsi" w:cstheme="minorHAnsi"/>
          <w:sz w:val="20"/>
          <w:szCs w:val="20"/>
        </w:rPr>
        <w:t>or one</w:t>
      </w:r>
      <w:r w:rsidRPr="009221EB">
        <w:rPr>
          <w:rFonts w:asciiTheme="minorHAnsi" w:hAnsiTheme="minorHAnsi" w:cstheme="minorHAnsi"/>
          <w:sz w:val="20"/>
          <w:szCs w:val="20"/>
        </w:rPr>
        <w:t xml:space="preserve"> piece of Orthoflextech stainless steel </w:t>
      </w:r>
      <w:r w:rsidRPr="009221EB">
        <w:rPr>
          <w:rFonts w:asciiTheme="minorHAnsi" w:hAnsiTheme="minorHAnsi" w:cstheme="minorHAnsi"/>
          <w:color w:val="FF0000"/>
          <w:sz w:val="20"/>
          <w:szCs w:val="20"/>
        </w:rPr>
        <w:t>I would advise against the gold version I believe it stretches and the diastema reopens</w:t>
      </w:r>
      <w:r w:rsidR="00B6460F" w:rsidRPr="009221EB">
        <w:rPr>
          <w:rFonts w:asciiTheme="minorHAnsi" w:hAnsiTheme="minorHAnsi" w:cstheme="minorHAnsi"/>
          <w:color w:val="FF0000"/>
          <w:sz w:val="20"/>
          <w:szCs w:val="20"/>
        </w:rPr>
        <w:t>.</w:t>
      </w:r>
    </w:p>
    <w:p w14:paraId="2DDAA5E5" w14:textId="0D2ACB57" w:rsidR="00B6460F" w:rsidRPr="009221EB" w:rsidRDefault="00B6460F" w:rsidP="00AF5DF7">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09872F4D" wp14:editId="7754E1B1">
            <wp:extent cx="2105025" cy="1009650"/>
            <wp:effectExtent l="0" t="0" r="9525" b="0"/>
            <wp:docPr id="25" name="Picture 25" descr="http://www.orthodontisteenligne.com/wp-content/uploads/2009/05/R%C3%A9tention-attelle-fixe-orthodontie-sherbrooke-073193J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thodontisteenligne.com/wp-content/uploads/2009/05/R%C3%A9tention-attelle-fixe-orthodontie-sherbrooke-073193JL-V.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53509"/>
                    <a:stretch/>
                  </pic:blipFill>
                  <pic:spPr bwMode="auto">
                    <a:xfrm>
                      <a:off x="0" y="0"/>
                      <a:ext cx="2105025"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0E63290F" w14:textId="0C143698" w:rsidR="00B6460F" w:rsidRPr="009221EB" w:rsidRDefault="00B6460F" w:rsidP="00AF5DF7">
      <w:pPr>
        <w:pStyle w:val="ListParagraph"/>
        <w:rPr>
          <w:rFonts w:asciiTheme="minorHAnsi" w:hAnsiTheme="minorHAnsi" w:cstheme="minorHAnsi"/>
          <w:sz w:val="20"/>
          <w:szCs w:val="20"/>
        </w:rPr>
      </w:pPr>
      <w:r w:rsidRPr="009221EB">
        <w:rPr>
          <w:rFonts w:asciiTheme="minorHAnsi" w:hAnsiTheme="minorHAnsi" w:cstheme="minorHAnsi"/>
          <w:sz w:val="20"/>
          <w:szCs w:val="20"/>
        </w:rPr>
        <w:t>I would also advise against these although they are neat and very easy to place. The problem is they do not flex in between teeth so that if the patient bites loading one tooth the resin cracks. With all PBRs use articulating paper to make sure that they are free of the bite.</w:t>
      </w:r>
    </w:p>
    <w:p w14:paraId="270F5576" w14:textId="56EAD6FB" w:rsidR="00B6460F" w:rsidRPr="009221EB" w:rsidRDefault="00B6460F" w:rsidP="00AF5DF7">
      <w:pPr>
        <w:pStyle w:val="ListParagraph"/>
        <w:rPr>
          <w:rFonts w:asciiTheme="minorHAnsi" w:hAnsiTheme="minorHAnsi" w:cstheme="minorHAnsi"/>
          <w:sz w:val="20"/>
          <w:szCs w:val="20"/>
        </w:rPr>
      </w:pPr>
      <w:r w:rsidRPr="009221EB">
        <w:rPr>
          <w:rFonts w:asciiTheme="minorHAnsi" w:hAnsiTheme="minorHAnsi" w:cstheme="minorHAnsi"/>
          <w:sz w:val="20"/>
          <w:szCs w:val="20"/>
        </w:rPr>
        <w:t>As soon as possible after debond fit an Essix type retainer spaced to fit over the PBR</w:t>
      </w:r>
      <w:r w:rsidR="004E0899" w:rsidRPr="009221EB">
        <w:rPr>
          <w:rFonts w:asciiTheme="minorHAnsi" w:hAnsiTheme="minorHAnsi" w:cstheme="minorHAnsi"/>
          <w:sz w:val="20"/>
          <w:szCs w:val="20"/>
        </w:rPr>
        <w:t>. It should be worn night only but if the PBR becomes loose or falls off it must be worn full time except for brushing and the patient needs to contact you immediately for a replacement PBR</w:t>
      </w:r>
    </w:p>
    <w:p w14:paraId="4589EA35" w14:textId="0892923A" w:rsidR="004E0899" w:rsidRPr="009221EB" w:rsidRDefault="004E0899" w:rsidP="00AF5DF7">
      <w:pPr>
        <w:pStyle w:val="ListParagraph"/>
        <w:rPr>
          <w:rFonts w:asciiTheme="minorHAnsi" w:hAnsiTheme="minorHAnsi" w:cstheme="minorHAnsi"/>
          <w:b/>
          <w:sz w:val="20"/>
          <w:szCs w:val="20"/>
          <w:u w:val="single"/>
        </w:rPr>
      </w:pPr>
      <w:r w:rsidRPr="009221EB">
        <w:rPr>
          <w:rFonts w:asciiTheme="minorHAnsi" w:hAnsiTheme="minorHAnsi" w:cstheme="minorHAnsi"/>
          <w:b/>
          <w:sz w:val="20"/>
          <w:szCs w:val="20"/>
          <w:u w:val="single"/>
        </w:rPr>
        <w:t>What to do if a diastema relapses</w:t>
      </w:r>
    </w:p>
    <w:p w14:paraId="138FA3FB" w14:textId="37ABAD3C" w:rsidR="004E0899" w:rsidRPr="009221EB" w:rsidRDefault="004E0899" w:rsidP="004E0899">
      <w:pPr>
        <w:pStyle w:val="ListParagraph"/>
        <w:numPr>
          <w:ilvl w:val="0"/>
          <w:numId w:val="13"/>
        </w:numPr>
        <w:rPr>
          <w:rFonts w:asciiTheme="minorHAnsi" w:hAnsiTheme="minorHAnsi" w:cstheme="minorHAnsi"/>
          <w:sz w:val="20"/>
          <w:szCs w:val="20"/>
        </w:rPr>
      </w:pPr>
      <w:r w:rsidRPr="009221EB">
        <w:rPr>
          <w:rFonts w:asciiTheme="minorHAnsi" w:hAnsiTheme="minorHAnsi" w:cstheme="minorHAnsi"/>
          <w:sz w:val="20"/>
          <w:szCs w:val="20"/>
        </w:rPr>
        <w:t>Fit a Hawley and tighten the labial bow trimming the acrylic behind 1/1</w:t>
      </w:r>
    </w:p>
    <w:p w14:paraId="28D2BD0F" w14:textId="71CA98F9" w:rsidR="004E0899" w:rsidRPr="009221EB" w:rsidRDefault="004E0899" w:rsidP="004E0899">
      <w:pPr>
        <w:pStyle w:val="ListParagraph"/>
        <w:numPr>
          <w:ilvl w:val="0"/>
          <w:numId w:val="13"/>
        </w:numPr>
        <w:rPr>
          <w:rFonts w:asciiTheme="minorHAnsi" w:hAnsiTheme="minorHAnsi" w:cstheme="minorHAnsi"/>
          <w:sz w:val="20"/>
          <w:szCs w:val="20"/>
        </w:rPr>
      </w:pPr>
      <w:r w:rsidRPr="009221EB">
        <w:rPr>
          <w:rFonts w:asciiTheme="minorHAnsi" w:hAnsiTheme="minorHAnsi" w:cstheme="minorHAnsi"/>
          <w:sz w:val="20"/>
          <w:szCs w:val="20"/>
        </w:rPr>
        <w:t>Bond clear elastic chain directly to the labial surface of 1/ then apply tension to the chain and bond to /1 this will close the diastema in 3 days but it does tend to rotate the centrals disto-</w:t>
      </w:r>
      <w:r w:rsidRPr="009221EB">
        <w:rPr>
          <w:rFonts w:asciiTheme="minorHAnsi" w:hAnsiTheme="minorHAnsi" w:cstheme="minorHAnsi"/>
          <w:sz w:val="20"/>
          <w:szCs w:val="20"/>
        </w:rPr>
        <w:lastRenderedPageBreak/>
        <w:t>labially if left too long even with the Hawley in place so if you cannot see the patient in 3 days bond some on the palatal as well</w:t>
      </w:r>
    </w:p>
    <w:p w14:paraId="5DB131A6" w14:textId="7ACAE946" w:rsidR="004E0899" w:rsidRPr="009221EB" w:rsidRDefault="004E0899" w:rsidP="004E0899">
      <w:pPr>
        <w:pStyle w:val="ListParagraph"/>
        <w:numPr>
          <w:ilvl w:val="0"/>
          <w:numId w:val="13"/>
        </w:numPr>
        <w:rPr>
          <w:rFonts w:asciiTheme="minorHAnsi" w:hAnsiTheme="minorHAnsi" w:cstheme="minorHAnsi"/>
          <w:sz w:val="20"/>
          <w:szCs w:val="20"/>
        </w:rPr>
      </w:pPr>
      <w:r w:rsidRPr="009221EB">
        <w:rPr>
          <w:rFonts w:asciiTheme="minorHAnsi" w:hAnsiTheme="minorHAnsi" w:cstheme="minorHAnsi"/>
          <w:sz w:val="20"/>
          <w:szCs w:val="20"/>
        </w:rPr>
        <w:t>After 3 days place a PBR you can continue with the Hawley or take another impression for a new Essix</w:t>
      </w:r>
      <w:r w:rsidR="00864DB2" w:rsidRPr="009221EB">
        <w:rPr>
          <w:rFonts w:asciiTheme="minorHAnsi" w:hAnsiTheme="minorHAnsi" w:cstheme="minorHAnsi"/>
          <w:sz w:val="20"/>
          <w:szCs w:val="20"/>
        </w:rPr>
        <w:t>.</w:t>
      </w:r>
    </w:p>
    <w:p w14:paraId="55727D53" w14:textId="77777777" w:rsidR="00047E2B" w:rsidRPr="009221EB" w:rsidRDefault="00047E2B" w:rsidP="00047E2B">
      <w:pPr>
        <w:pStyle w:val="ListParagraph"/>
        <w:numPr>
          <w:ilvl w:val="0"/>
          <w:numId w:val="3"/>
        </w:numPr>
        <w:rPr>
          <w:rFonts w:asciiTheme="minorHAnsi" w:hAnsiTheme="minorHAnsi" w:cstheme="minorHAnsi"/>
          <w:sz w:val="20"/>
          <w:szCs w:val="20"/>
        </w:rPr>
      </w:pPr>
      <w:r w:rsidRPr="009221EB">
        <w:rPr>
          <w:rFonts w:asciiTheme="minorHAnsi" w:hAnsiTheme="minorHAnsi" w:cstheme="minorHAnsi"/>
          <w:sz w:val="20"/>
          <w:szCs w:val="20"/>
        </w:rPr>
        <w:t>Barrer appliance</w:t>
      </w:r>
    </w:p>
    <w:p w14:paraId="55642AF3" w14:textId="267DE6EC" w:rsidR="00864DB2" w:rsidRPr="009221EB" w:rsidRDefault="00864DB2" w:rsidP="00864DB2">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051D852E" wp14:editId="0C8E213F">
            <wp:extent cx="3869202" cy="2733675"/>
            <wp:effectExtent l="0" t="0" r="0" b="0"/>
            <wp:docPr id="26" name="Picture 26" descr="http://arroworthodontics.com/images/aligners/DSC01766%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roworthodontics.com/images/aligners/DSC01766%20cop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2141" cy="2749882"/>
                    </a:xfrm>
                    <a:prstGeom prst="rect">
                      <a:avLst/>
                    </a:prstGeom>
                    <a:noFill/>
                    <a:ln>
                      <a:noFill/>
                    </a:ln>
                  </pic:spPr>
                </pic:pic>
              </a:graphicData>
            </a:graphic>
          </wp:inline>
        </w:drawing>
      </w:r>
    </w:p>
    <w:p w14:paraId="439E2F00" w14:textId="5520180C" w:rsidR="00864DB2" w:rsidRPr="009221EB" w:rsidRDefault="00864DB2" w:rsidP="00864DB2">
      <w:pPr>
        <w:pStyle w:val="ListParagraph"/>
        <w:rPr>
          <w:rFonts w:asciiTheme="minorHAnsi" w:hAnsiTheme="minorHAnsi" w:cstheme="minorHAnsi"/>
          <w:sz w:val="20"/>
          <w:szCs w:val="20"/>
        </w:rPr>
      </w:pPr>
      <w:r w:rsidRPr="009221EB">
        <w:rPr>
          <w:rFonts w:asciiTheme="minorHAnsi" w:hAnsiTheme="minorHAnsi" w:cstheme="minorHAnsi"/>
          <w:sz w:val="20"/>
          <w:szCs w:val="20"/>
        </w:rPr>
        <w:t>Cut the teeth off the model and reposition bend Australian 0.020 wire clips as you see they go over the canines and there are two clips one from each side. Then build up the acrylic.</w:t>
      </w:r>
    </w:p>
    <w:p w14:paraId="6EC6A11F" w14:textId="3236ADFD" w:rsidR="00864DB2" w:rsidRPr="009221EB" w:rsidRDefault="00864DB2" w:rsidP="00864DB2">
      <w:pPr>
        <w:pStyle w:val="ListParagraph"/>
        <w:rPr>
          <w:rFonts w:asciiTheme="minorHAnsi" w:hAnsiTheme="minorHAnsi" w:cstheme="minorHAnsi"/>
          <w:sz w:val="20"/>
          <w:szCs w:val="20"/>
        </w:rPr>
      </w:pPr>
      <w:r w:rsidRPr="009221EB">
        <w:rPr>
          <w:rFonts w:asciiTheme="minorHAnsi" w:hAnsiTheme="minorHAnsi" w:cstheme="minorHAnsi"/>
          <w:sz w:val="20"/>
          <w:szCs w:val="20"/>
        </w:rPr>
        <w:t>Pray the patient doesn’t swallow it!</w:t>
      </w:r>
    </w:p>
    <w:p w14:paraId="7C99A7D8" w14:textId="1ED00EF6" w:rsidR="009E0F6F" w:rsidRPr="009221EB" w:rsidRDefault="006613A1" w:rsidP="005E7B16">
      <w:pPr>
        <w:pStyle w:val="ListParagraph"/>
        <w:rPr>
          <w:rFonts w:asciiTheme="minorHAnsi" w:hAnsiTheme="minorHAnsi" w:cstheme="minorHAnsi"/>
          <w:sz w:val="20"/>
          <w:szCs w:val="20"/>
        </w:rPr>
      </w:pPr>
      <w:r w:rsidRPr="009221EB">
        <w:rPr>
          <w:rFonts w:asciiTheme="minorHAnsi" w:hAnsiTheme="minorHAnsi" w:cstheme="minorHAnsi"/>
          <w:sz w:val="20"/>
          <w:szCs w:val="20"/>
        </w:rPr>
        <w:t xml:space="preserve">Harry Barrer was a Begg practitioner in the USA who gave courses </w:t>
      </w:r>
      <w:r w:rsidR="005E7B16" w:rsidRPr="009221EB">
        <w:rPr>
          <w:rFonts w:asciiTheme="minorHAnsi" w:hAnsiTheme="minorHAnsi" w:cstheme="minorHAnsi"/>
          <w:sz w:val="20"/>
          <w:szCs w:val="20"/>
        </w:rPr>
        <w:t>in the UK in the 1970s and 198</w:t>
      </w:r>
    </w:p>
    <w:p w14:paraId="243EC7E6" w14:textId="1107BD49" w:rsidR="00047E2B" w:rsidRPr="009221EB" w:rsidRDefault="00AF5DF7" w:rsidP="00047E2B">
      <w:pPr>
        <w:pStyle w:val="ListParagraph"/>
        <w:numPr>
          <w:ilvl w:val="0"/>
          <w:numId w:val="3"/>
        </w:numPr>
        <w:rPr>
          <w:rFonts w:asciiTheme="minorHAnsi" w:hAnsiTheme="minorHAnsi" w:cstheme="minorHAnsi"/>
          <w:sz w:val="20"/>
          <w:szCs w:val="20"/>
        </w:rPr>
      </w:pPr>
      <w:r w:rsidRPr="009221EB">
        <w:rPr>
          <w:rFonts w:asciiTheme="minorHAnsi" w:hAnsiTheme="minorHAnsi" w:cstheme="minorHAnsi"/>
          <w:sz w:val="20"/>
          <w:szCs w:val="20"/>
        </w:rPr>
        <w:t>ESLA</w:t>
      </w:r>
      <w:r w:rsidR="00047E2B" w:rsidRPr="009221EB">
        <w:rPr>
          <w:rFonts w:asciiTheme="minorHAnsi" w:hAnsiTheme="minorHAnsi" w:cstheme="minorHAnsi"/>
          <w:sz w:val="20"/>
          <w:szCs w:val="20"/>
        </w:rPr>
        <w:t xml:space="preserve"> or ELSA</w:t>
      </w:r>
    </w:p>
    <w:p w14:paraId="3746B45F" w14:textId="79394861" w:rsidR="006613A1" w:rsidRPr="009221EB" w:rsidRDefault="006613A1" w:rsidP="006613A1">
      <w:pPr>
        <w:pStyle w:val="ListParagraph"/>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259A9CEA" wp14:editId="1F0A9917">
            <wp:extent cx="3374003" cy="253050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3579" cy="2545185"/>
                    </a:xfrm>
                    <a:prstGeom prst="rect">
                      <a:avLst/>
                    </a:prstGeom>
                  </pic:spPr>
                </pic:pic>
              </a:graphicData>
            </a:graphic>
          </wp:inline>
        </w:drawing>
      </w:r>
    </w:p>
    <w:p w14:paraId="36DE8100" w14:textId="77777777" w:rsidR="006613A1" w:rsidRPr="009221EB" w:rsidRDefault="006613A1" w:rsidP="006613A1">
      <w:pPr>
        <w:pStyle w:val="ListParagraph"/>
        <w:rPr>
          <w:rFonts w:asciiTheme="minorHAnsi" w:hAnsiTheme="minorHAnsi" w:cstheme="minorHAnsi"/>
          <w:sz w:val="20"/>
          <w:szCs w:val="20"/>
        </w:rPr>
      </w:pPr>
    </w:p>
    <w:p w14:paraId="178787DE" w14:textId="77777777" w:rsidR="00047E2B" w:rsidRPr="009221EB" w:rsidRDefault="00047E2B" w:rsidP="00047E2B">
      <w:pPr>
        <w:pStyle w:val="ListParagraph"/>
        <w:numPr>
          <w:ilvl w:val="0"/>
          <w:numId w:val="3"/>
        </w:numPr>
        <w:rPr>
          <w:rFonts w:asciiTheme="minorHAnsi" w:hAnsiTheme="minorHAnsi" w:cstheme="minorHAnsi"/>
          <w:sz w:val="20"/>
          <w:szCs w:val="20"/>
        </w:rPr>
      </w:pPr>
      <w:r w:rsidRPr="009221EB">
        <w:rPr>
          <w:rFonts w:asciiTheme="minorHAnsi" w:hAnsiTheme="minorHAnsi" w:cstheme="minorHAnsi"/>
          <w:sz w:val="20"/>
          <w:szCs w:val="20"/>
        </w:rPr>
        <w:t>Inman aligner</w:t>
      </w:r>
    </w:p>
    <w:p w14:paraId="223ED56D" w14:textId="2121E683" w:rsidR="006613A1" w:rsidRPr="009221EB" w:rsidRDefault="004E3CCB" w:rsidP="005E7B16">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lastRenderedPageBreak/>
        <w:drawing>
          <wp:inline distT="0" distB="0" distL="0" distR="0" wp14:anchorId="7724A112" wp14:editId="3A395F51">
            <wp:extent cx="4224510" cy="2767054"/>
            <wp:effectExtent l="0" t="0" r="5080" b="0"/>
            <wp:docPr id="29" name="Picture 2" descr="http://www.olivedentalcare.co.uk/wp-content/uploads/2015/02/inman-ali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ivedentalcare.co.uk/wp-content/uploads/2015/02/inman-align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1906" cy="2778448"/>
                    </a:xfrm>
                    <a:prstGeom prst="rect">
                      <a:avLst/>
                    </a:prstGeom>
                    <a:noFill/>
                    <a:ln>
                      <a:noFill/>
                    </a:ln>
                  </pic:spPr>
                </pic:pic>
              </a:graphicData>
            </a:graphic>
          </wp:inline>
        </w:drawing>
      </w:r>
    </w:p>
    <w:p w14:paraId="65419C9C" w14:textId="658DB521" w:rsidR="004E3CCB" w:rsidRPr="009221EB" w:rsidRDefault="004E3CCB" w:rsidP="006613A1">
      <w:pPr>
        <w:pStyle w:val="ListParagraph"/>
        <w:rPr>
          <w:rFonts w:asciiTheme="minorHAnsi" w:hAnsiTheme="minorHAnsi" w:cstheme="minorHAnsi"/>
          <w:sz w:val="20"/>
          <w:szCs w:val="20"/>
        </w:rPr>
      </w:pPr>
      <w:r w:rsidRPr="009221EB">
        <w:rPr>
          <w:rFonts w:asciiTheme="minorHAnsi" w:hAnsiTheme="minorHAnsi" w:cstheme="minorHAnsi"/>
          <w:sz w:val="20"/>
          <w:szCs w:val="20"/>
        </w:rPr>
        <w:t>If you are familiar with removable appliances you will say “what’s the point” you could do the same with an ESLA appliance with a Z spring behind the incisors. But you would need to be able to adjust the appliance. The Inman aligner does this for you</w:t>
      </w:r>
      <w:r w:rsidR="00F64BF2" w:rsidRPr="009221EB">
        <w:rPr>
          <w:rFonts w:asciiTheme="minorHAnsi" w:hAnsiTheme="minorHAnsi" w:cstheme="minorHAnsi"/>
          <w:sz w:val="20"/>
          <w:szCs w:val="20"/>
        </w:rPr>
        <w:t>. The acrylated labial bow is retracted using NiTi push coil as is the acrylated lingual /Palatal section. You get the idea the teeth are cut off the model and repositioned first.</w:t>
      </w:r>
    </w:p>
    <w:p w14:paraId="3D118E52" w14:textId="77777777" w:rsidR="00F64BF2" w:rsidRPr="009221EB" w:rsidRDefault="00F64BF2" w:rsidP="006613A1">
      <w:pPr>
        <w:pStyle w:val="ListParagraph"/>
        <w:rPr>
          <w:rFonts w:asciiTheme="minorHAnsi" w:hAnsiTheme="minorHAnsi" w:cstheme="minorHAnsi"/>
          <w:sz w:val="20"/>
          <w:szCs w:val="20"/>
        </w:rPr>
      </w:pPr>
    </w:p>
    <w:p w14:paraId="457403CC" w14:textId="48E6BF70" w:rsidR="00047E2B" w:rsidRPr="009221EB" w:rsidRDefault="00047E2B" w:rsidP="00047E2B">
      <w:pPr>
        <w:pStyle w:val="ListParagraph"/>
        <w:numPr>
          <w:ilvl w:val="0"/>
          <w:numId w:val="3"/>
        </w:numPr>
        <w:rPr>
          <w:rFonts w:asciiTheme="minorHAnsi" w:hAnsiTheme="minorHAnsi" w:cstheme="minorHAnsi"/>
          <w:sz w:val="20"/>
          <w:szCs w:val="20"/>
        </w:rPr>
      </w:pPr>
      <w:r w:rsidRPr="009221EB">
        <w:rPr>
          <w:rFonts w:asciiTheme="minorHAnsi" w:hAnsiTheme="minorHAnsi" w:cstheme="minorHAnsi"/>
          <w:sz w:val="20"/>
          <w:szCs w:val="20"/>
        </w:rPr>
        <w:t xml:space="preserve">Retreat </w:t>
      </w:r>
      <w:r w:rsidR="00AF5DF7" w:rsidRPr="009221EB">
        <w:rPr>
          <w:rFonts w:asciiTheme="minorHAnsi" w:hAnsiTheme="minorHAnsi" w:cstheme="minorHAnsi"/>
          <w:sz w:val="20"/>
          <w:szCs w:val="20"/>
        </w:rPr>
        <w:t>non-extraction</w:t>
      </w:r>
      <w:r w:rsidR="00F64BF2" w:rsidRPr="009221EB">
        <w:rPr>
          <w:rFonts w:asciiTheme="minorHAnsi" w:hAnsiTheme="minorHAnsi" w:cstheme="minorHAnsi"/>
          <w:sz w:val="20"/>
          <w:szCs w:val="20"/>
        </w:rPr>
        <w:t xml:space="preserve">. Great if you have class I molars and the patient does not look too </w:t>
      </w:r>
      <w:proofErr w:type="spellStart"/>
      <w:r w:rsidR="00F64BF2" w:rsidRPr="009221EB">
        <w:rPr>
          <w:rFonts w:asciiTheme="minorHAnsi" w:hAnsiTheme="minorHAnsi" w:cstheme="minorHAnsi"/>
          <w:sz w:val="20"/>
          <w:szCs w:val="20"/>
        </w:rPr>
        <w:t>bimax</w:t>
      </w:r>
      <w:proofErr w:type="spellEnd"/>
      <w:r w:rsidR="00F64BF2" w:rsidRPr="009221EB">
        <w:rPr>
          <w:rFonts w:asciiTheme="minorHAnsi" w:hAnsiTheme="minorHAnsi" w:cstheme="minorHAnsi"/>
          <w:sz w:val="20"/>
          <w:szCs w:val="20"/>
        </w:rPr>
        <w:t xml:space="preserve">. Consider Damon archwires they are very </w:t>
      </w:r>
      <w:proofErr w:type="spellStart"/>
      <w:r w:rsidR="00F64BF2" w:rsidRPr="009221EB">
        <w:rPr>
          <w:rFonts w:asciiTheme="minorHAnsi" w:hAnsiTheme="minorHAnsi" w:cstheme="minorHAnsi"/>
          <w:sz w:val="20"/>
          <w:szCs w:val="20"/>
        </w:rPr>
        <w:t>very</w:t>
      </w:r>
      <w:proofErr w:type="spellEnd"/>
      <w:r w:rsidR="00F64BF2" w:rsidRPr="009221EB">
        <w:rPr>
          <w:rFonts w:asciiTheme="minorHAnsi" w:hAnsiTheme="minorHAnsi" w:cstheme="minorHAnsi"/>
          <w:sz w:val="20"/>
          <w:szCs w:val="20"/>
        </w:rPr>
        <w:t xml:space="preserve"> wide</w:t>
      </w:r>
      <w:r w:rsidR="003167D0" w:rsidRPr="009221EB">
        <w:rPr>
          <w:rFonts w:asciiTheme="minorHAnsi" w:hAnsiTheme="minorHAnsi" w:cstheme="minorHAnsi"/>
          <w:sz w:val="20"/>
          <w:szCs w:val="20"/>
        </w:rPr>
        <w:t>.</w:t>
      </w:r>
    </w:p>
    <w:p w14:paraId="386DE57A" w14:textId="109B78D9" w:rsidR="00F64BF2" w:rsidRPr="009221EB" w:rsidRDefault="00F64BF2" w:rsidP="005E7B16">
      <w:pPr>
        <w:pStyle w:val="ListParagraph"/>
        <w:jc w:val="center"/>
        <w:rPr>
          <w:rFonts w:asciiTheme="minorHAnsi" w:hAnsiTheme="minorHAnsi" w:cstheme="minorHAnsi"/>
          <w:sz w:val="20"/>
          <w:szCs w:val="20"/>
        </w:rPr>
      </w:pPr>
      <w:r w:rsidRPr="009221EB">
        <w:rPr>
          <w:rFonts w:asciiTheme="minorHAnsi" w:hAnsiTheme="minorHAnsi" w:cstheme="minorHAnsi"/>
          <w:noProof/>
          <w:sz w:val="20"/>
          <w:szCs w:val="20"/>
          <w:lang w:val="en-GB" w:eastAsia="en-GB" w:bidi="ar-SA"/>
        </w:rPr>
        <w:drawing>
          <wp:inline distT="0" distB="0" distL="0" distR="0" wp14:anchorId="70ED8262" wp14:editId="62AFEB87">
            <wp:extent cx="2857500" cy="2381250"/>
            <wp:effectExtent l="0" t="0" r="0" b="0"/>
            <wp:docPr id="30" name="Picture 4" descr="https://cdn.drawception.com/images/panels/2016/2-21/tn7PwFB9M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rawception.com/images/panels/2016/2-21/tn7PwFB9MY-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11EB72B0" w14:textId="3E013E1D" w:rsidR="00F64BF2" w:rsidRPr="009221EB" w:rsidRDefault="00F64BF2" w:rsidP="00F64BF2">
      <w:pPr>
        <w:pStyle w:val="ListParagraph"/>
        <w:rPr>
          <w:rFonts w:asciiTheme="minorHAnsi" w:hAnsiTheme="minorHAnsi" w:cstheme="minorHAnsi"/>
          <w:sz w:val="20"/>
          <w:szCs w:val="20"/>
        </w:rPr>
      </w:pPr>
      <w:r w:rsidRPr="009221EB">
        <w:rPr>
          <w:rFonts w:asciiTheme="minorHAnsi" w:hAnsiTheme="minorHAnsi" w:cstheme="minorHAnsi"/>
          <w:sz w:val="20"/>
          <w:szCs w:val="20"/>
        </w:rPr>
        <w:t>So the alignment is by expansion lateral as well as anteriorly.</w:t>
      </w:r>
    </w:p>
    <w:p w14:paraId="30CCDB2E" w14:textId="1B959463" w:rsidR="00F64BF2" w:rsidRPr="009221EB" w:rsidRDefault="00F64BF2" w:rsidP="00F64BF2">
      <w:pPr>
        <w:pStyle w:val="ListParagraph"/>
        <w:rPr>
          <w:rFonts w:asciiTheme="minorHAnsi" w:hAnsiTheme="minorHAnsi" w:cstheme="minorHAnsi"/>
          <w:sz w:val="20"/>
          <w:szCs w:val="20"/>
        </w:rPr>
      </w:pPr>
      <w:r w:rsidRPr="009221EB">
        <w:rPr>
          <w:rFonts w:asciiTheme="minorHAnsi" w:hAnsiTheme="minorHAnsi" w:cstheme="minorHAnsi"/>
          <w:sz w:val="20"/>
          <w:szCs w:val="20"/>
        </w:rPr>
        <w:t>Don’t bother with the brackets just the archwires and of course the permanent retention.</w:t>
      </w:r>
    </w:p>
    <w:p w14:paraId="0EC29323" w14:textId="4A8BB23F" w:rsidR="00047E2B" w:rsidRPr="009221EB" w:rsidRDefault="00047E2B" w:rsidP="00047E2B">
      <w:pPr>
        <w:pStyle w:val="ListParagraph"/>
        <w:numPr>
          <w:ilvl w:val="0"/>
          <w:numId w:val="3"/>
        </w:numPr>
        <w:rPr>
          <w:rFonts w:asciiTheme="minorHAnsi" w:hAnsiTheme="minorHAnsi" w:cstheme="minorHAnsi"/>
          <w:sz w:val="20"/>
          <w:szCs w:val="20"/>
        </w:rPr>
      </w:pPr>
      <w:r w:rsidRPr="009221EB">
        <w:rPr>
          <w:rFonts w:asciiTheme="minorHAnsi" w:hAnsiTheme="minorHAnsi" w:cstheme="minorHAnsi"/>
          <w:sz w:val="20"/>
          <w:szCs w:val="20"/>
        </w:rPr>
        <w:t>6/6 extraction</w:t>
      </w:r>
      <w:r w:rsidR="00F64BF2" w:rsidRPr="009221EB">
        <w:rPr>
          <w:rFonts w:asciiTheme="minorHAnsi" w:hAnsiTheme="minorHAnsi" w:cstheme="minorHAnsi"/>
          <w:sz w:val="20"/>
          <w:szCs w:val="20"/>
        </w:rPr>
        <w:t xml:space="preserve"> If you have class II molars then the answer may be the extraction of upper 6s you need 8s and plent</w:t>
      </w:r>
      <w:r w:rsidR="0005703C" w:rsidRPr="009221EB">
        <w:rPr>
          <w:rFonts w:asciiTheme="minorHAnsi" w:hAnsiTheme="minorHAnsi" w:cstheme="minorHAnsi"/>
          <w:sz w:val="20"/>
          <w:szCs w:val="20"/>
        </w:rPr>
        <w:t>y</w:t>
      </w:r>
      <w:r w:rsidR="00F64BF2" w:rsidRPr="009221EB">
        <w:rPr>
          <w:rFonts w:asciiTheme="minorHAnsi" w:hAnsiTheme="minorHAnsi" w:cstheme="minorHAnsi"/>
          <w:sz w:val="20"/>
          <w:szCs w:val="20"/>
        </w:rPr>
        <w:t xml:space="preserve"> of time</w:t>
      </w:r>
    </w:p>
    <w:p w14:paraId="45DD0167" w14:textId="77777777" w:rsidR="0005703C" w:rsidRPr="009221EB" w:rsidRDefault="0005703C" w:rsidP="0005703C">
      <w:pPr>
        <w:pStyle w:val="ListParagraph"/>
        <w:rPr>
          <w:rFonts w:asciiTheme="minorHAnsi" w:hAnsiTheme="minorHAnsi" w:cstheme="minorHAnsi"/>
          <w:sz w:val="20"/>
          <w:szCs w:val="20"/>
        </w:rPr>
      </w:pPr>
    </w:p>
    <w:p w14:paraId="59935A03" w14:textId="77777777" w:rsidR="00047E2B" w:rsidRPr="009221EB" w:rsidRDefault="00047E2B" w:rsidP="00047E2B">
      <w:pPr>
        <w:rPr>
          <w:rFonts w:asciiTheme="minorHAnsi" w:hAnsiTheme="minorHAnsi" w:cstheme="minorHAnsi"/>
          <w:sz w:val="20"/>
          <w:szCs w:val="20"/>
          <w:u w:val="single"/>
        </w:rPr>
      </w:pPr>
      <w:r w:rsidRPr="009221EB">
        <w:rPr>
          <w:rFonts w:asciiTheme="minorHAnsi" w:hAnsiTheme="minorHAnsi" w:cstheme="minorHAnsi"/>
          <w:sz w:val="20"/>
          <w:szCs w:val="20"/>
          <w:u w:val="single"/>
        </w:rPr>
        <w:t>Logical retention programmes</w:t>
      </w:r>
    </w:p>
    <w:p w14:paraId="04F11D0E" w14:textId="531A4D9B" w:rsidR="00047E2B" w:rsidRPr="009221EB" w:rsidRDefault="00047E2B" w:rsidP="00047E2B">
      <w:pPr>
        <w:pStyle w:val="ListParagraph"/>
        <w:numPr>
          <w:ilvl w:val="0"/>
          <w:numId w:val="4"/>
        </w:numPr>
        <w:rPr>
          <w:rFonts w:asciiTheme="minorHAnsi" w:hAnsiTheme="minorHAnsi" w:cstheme="minorHAnsi"/>
          <w:sz w:val="20"/>
          <w:szCs w:val="20"/>
        </w:rPr>
      </w:pPr>
      <w:r w:rsidRPr="009221EB">
        <w:rPr>
          <w:rFonts w:asciiTheme="minorHAnsi" w:hAnsiTheme="minorHAnsi" w:cstheme="minorHAnsi"/>
          <w:sz w:val="20"/>
          <w:szCs w:val="20"/>
        </w:rPr>
        <w:t>Full or part time</w:t>
      </w:r>
      <w:r w:rsidR="0005703C" w:rsidRPr="009221EB">
        <w:rPr>
          <w:rFonts w:asciiTheme="minorHAnsi" w:hAnsiTheme="minorHAnsi" w:cstheme="minorHAnsi"/>
          <w:sz w:val="20"/>
          <w:szCs w:val="20"/>
        </w:rPr>
        <w:t xml:space="preserve"> </w:t>
      </w:r>
    </w:p>
    <w:p w14:paraId="30F44E25" w14:textId="77777777" w:rsidR="00047E2B" w:rsidRPr="009221EB" w:rsidRDefault="00047E2B" w:rsidP="00047E2B">
      <w:pPr>
        <w:pStyle w:val="ListParagraph"/>
        <w:numPr>
          <w:ilvl w:val="0"/>
          <w:numId w:val="4"/>
        </w:numPr>
        <w:rPr>
          <w:rFonts w:asciiTheme="minorHAnsi" w:hAnsiTheme="minorHAnsi" w:cstheme="minorHAnsi"/>
          <w:sz w:val="20"/>
          <w:szCs w:val="20"/>
        </w:rPr>
      </w:pPr>
      <w:r w:rsidRPr="009221EB">
        <w:rPr>
          <w:rFonts w:asciiTheme="minorHAnsi" w:hAnsiTheme="minorHAnsi" w:cstheme="minorHAnsi"/>
          <w:sz w:val="20"/>
          <w:szCs w:val="20"/>
        </w:rPr>
        <w:t>Patient motivation</w:t>
      </w:r>
    </w:p>
    <w:p w14:paraId="2766B3CA" w14:textId="77777777" w:rsidR="00047E2B" w:rsidRPr="009221EB" w:rsidRDefault="00047E2B" w:rsidP="00047E2B">
      <w:pPr>
        <w:pStyle w:val="ListParagraph"/>
        <w:numPr>
          <w:ilvl w:val="0"/>
          <w:numId w:val="4"/>
        </w:numPr>
        <w:rPr>
          <w:rFonts w:asciiTheme="minorHAnsi" w:hAnsiTheme="minorHAnsi" w:cstheme="minorHAnsi"/>
          <w:sz w:val="20"/>
          <w:szCs w:val="20"/>
        </w:rPr>
      </w:pPr>
      <w:r w:rsidRPr="009221EB">
        <w:rPr>
          <w:rFonts w:asciiTheme="minorHAnsi" w:hAnsiTheme="minorHAnsi" w:cstheme="minorHAnsi"/>
          <w:sz w:val="20"/>
          <w:szCs w:val="20"/>
        </w:rPr>
        <w:t>Contract</w:t>
      </w:r>
    </w:p>
    <w:p w14:paraId="2A0C17C3" w14:textId="77777777" w:rsidR="00047E2B" w:rsidRPr="009221EB" w:rsidRDefault="00047E2B" w:rsidP="00047E2B">
      <w:pPr>
        <w:pStyle w:val="ListParagraph"/>
        <w:numPr>
          <w:ilvl w:val="0"/>
          <w:numId w:val="4"/>
        </w:numPr>
        <w:rPr>
          <w:rFonts w:asciiTheme="minorHAnsi" w:hAnsiTheme="minorHAnsi" w:cstheme="minorHAnsi"/>
          <w:sz w:val="20"/>
          <w:szCs w:val="20"/>
        </w:rPr>
      </w:pPr>
      <w:proofErr w:type="spellStart"/>
      <w:r w:rsidRPr="009221EB">
        <w:rPr>
          <w:rFonts w:asciiTheme="minorHAnsi" w:hAnsiTheme="minorHAnsi" w:cstheme="minorHAnsi"/>
          <w:sz w:val="20"/>
          <w:szCs w:val="20"/>
        </w:rPr>
        <w:t>Perio</w:t>
      </w:r>
      <w:proofErr w:type="spellEnd"/>
      <w:r w:rsidRPr="009221EB">
        <w:rPr>
          <w:rFonts w:asciiTheme="minorHAnsi" w:hAnsiTheme="minorHAnsi" w:cstheme="minorHAnsi"/>
          <w:sz w:val="20"/>
          <w:szCs w:val="20"/>
        </w:rPr>
        <w:t>-damage</w:t>
      </w:r>
    </w:p>
    <w:p w14:paraId="2CF86357" w14:textId="675EFC79" w:rsidR="00047E2B" w:rsidRPr="009221EB" w:rsidRDefault="0005703C" w:rsidP="00047E2B">
      <w:pPr>
        <w:pStyle w:val="ListParagraph"/>
        <w:numPr>
          <w:ilvl w:val="0"/>
          <w:numId w:val="4"/>
        </w:numPr>
        <w:rPr>
          <w:rFonts w:asciiTheme="minorHAnsi" w:hAnsiTheme="minorHAnsi" w:cstheme="minorHAnsi"/>
          <w:sz w:val="20"/>
          <w:szCs w:val="20"/>
        </w:rPr>
      </w:pPr>
      <w:r w:rsidRPr="009221EB">
        <w:rPr>
          <w:rFonts w:asciiTheme="minorHAnsi" w:hAnsiTheme="minorHAnsi" w:cstheme="minorHAnsi"/>
          <w:sz w:val="20"/>
          <w:szCs w:val="20"/>
        </w:rPr>
        <w:t xml:space="preserve">TMD can occur with positioners and Essix type </w:t>
      </w:r>
      <w:proofErr w:type="gramStart"/>
      <w:r w:rsidRPr="009221EB">
        <w:rPr>
          <w:rFonts w:asciiTheme="minorHAnsi" w:hAnsiTheme="minorHAnsi" w:cstheme="minorHAnsi"/>
          <w:sz w:val="20"/>
          <w:szCs w:val="20"/>
        </w:rPr>
        <w:t>retainers</w:t>
      </w:r>
      <w:proofErr w:type="gramEnd"/>
      <w:r w:rsidRPr="009221EB">
        <w:rPr>
          <w:rFonts w:asciiTheme="minorHAnsi" w:hAnsiTheme="minorHAnsi" w:cstheme="minorHAnsi"/>
          <w:sz w:val="20"/>
          <w:szCs w:val="20"/>
        </w:rPr>
        <w:t xml:space="preserve"> solution may be to go for Begg retainers which have no occlusal covering for a while.</w:t>
      </w:r>
    </w:p>
    <w:p w14:paraId="5007CFBB" w14:textId="7AF31F5F" w:rsidR="00047E2B" w:rsidRPr="009221EB" w:rsidRDefault="00047E2B" w:rsidP="00047E2B">
      <w:pPr>
        <w:pStyle w:val="ListParagraph"/>
        <w:numPr>
          <w:ilvl w:val="0"/>
          <w:numId w:val="4"/>
        </w:numPr>
        <w:rPr>
          <w:rFonts w:asciiTheme="minorHAnsi" w:hAnsiTheme="minorHAnsi" w:cstheme="minorHAnsi"/>
          <w:sz w:val="20"/>
          <w:szCs w:val="20"/>
        </w:rPr>
      </w:pPr>
      <w:r w:rsidRPr="009221EB">
        <w:rPr>
          <w:rFonts w:asciiTheme="minorHAnsi" w:hAnsiTheme="minorHAnsi" w:cstheme="minorHAnsi"/>
          <w:sz w:val="20"/>
          <w:szCs w:val="20"/>
        </w:rPr>
        <w:t xml:space="preserve">Other benefits of </w:t>
      </w:r>
      <w:r w:rsidR="0005703C" w:rsidRPr="009221EB">
        <w:rPr>
          <w:rFonts w:asciiTheme="minorHAnsi" w:hAnsiTheme="minorHAnsi" w:cstheme="minorHAnsi"/>
          <w:sz w:val="20"/>
          <w:szCs w:val="20"/>
        </w:rPr>
        <w:t>retention (</w:t>
      </w:r>
      <w:r w:rsidRPr="009221EB">
        <w:rPr>
          <w:rFonts w:asciiTheme="minorHAnsi" w:hAnsiTheme="minorHAnsi" w:cstheme="minorHAnsi"/>
          <w:sz w:val="20"/>
          <w:szCs w:val="20"/>
        </w:rPr>
        <w:t>decay</w:t>
      </w:r>
      <w:r w:rsidR="0005703C" w:rsidRPr="009221EB">
        <w:rPr>
          <w:rFonts w:asciiTheme="minorHAnsi" w:hAnsiTheme="minorHAnsi" w:cstheme="minorHAnsi"/>
          <w:sz w:val="20"/>
          <w:szCs w:val="20"/>
        </w:rPr>
        <w:t xml:space="preserve"> is reduced if the teeth are brushed with a fluoride toothpaste immediately before placing the retainers.  A</w:t>
      </w:r>
      <w:r w:rsidRPr="009221EB">
        <w:rPr>
          <w:rFonts w:asciiTheme="minorHAnsi" w:hAnsiTheme="minorHAnsi" w:cstheme="minorHAnsi"/>
          <w:sz w:val="20"/>
          <w:szCs w:val="20"/>
        </w:rPr>
        <w:t xml:space="preserve">ttrition </w:t>
      </w:r>
      <w:r w:rsidR="0005703C" w:rsidRPr="009221EB">
        <w:rPr>
          <w:rFonts w:asciiTheme="minorHAnsi" w:hAnsiTheme="minorHAnsi" w:cstheme="minorHAnsi"/>
          <w:sz w:val="20"/>
          <w:szCs w:val="20"/>
        </w:rPr>
        <w:t xml:space="preserve">due to night grinding is reduced but the retainer wear instead </w:t>
      </w:r>
      <w:r w:rsidRPr="009221EB">
        <w:rPr>
          <w:rFonts w:asciiTheme="minorHAnsi" w:hAnsiTheme="minorHAnsi" w:cstheme="minorHAnsi"/>
          <w:sz w:val="20"/>
          <w:szCs w:val="20"/>
        </w:rPr>
        <w:t>and tooth whitening</w:t>
      </w:r>
      <w:r w:rsidR="0005703C" w:rsidRPr="009221EB">
        <w:rPr>
          <w:rFonts w:asciiTheme="minorHAnsi" w:hAnsiTheme="minorHAnsi" w:cstheme="minorHAnsi"/>
          <w:sz w:val="20"/>
          <w:szCs w:val="20"/>
        </w:rPr>
        <w:t xml:space="preserve"> patients can use Essix retainers without any kind of modification to </w:t>
      </w:r>
      <w:r w:rsidR="0005703C" w:rsidRPr="009221EB">
        <w:rPr>
          <w:rFonts w:asciiTheme="minorHAnsi" w:hAnsiTheme="minorHAnsi" w:cstheme="minorHAnsi"/>
          <w:sz w:val="20"/>
          <w:szCs w:val="20"/>
        </w:rPr>
        <w:lastRenderedPageBreak/>
        <w:t>whiten the teeth using Carbamine peroxide 10% many patients like this and if it encourages them to wear their retainers I like it too</w:t>
      </w:r>
      <w:r w:rsidRPr="009221EB">
        <w:rPr>
          <w:rFonts w:asciiTheme="minorHAnsi" w:hAnsiTheme="minorHAnsi" w:cstheme="minorHAnsi"/>
          <w:sz w:val="20"/>
          <w:szCs w:val="20"/>
        </w:rPr>
        <w:t>)</w:t>
      </w:r>
    </w:p>
    <w:p w14:paraId="7B154B35" w14:textId="77777777" w:rsidR="009E0F6F" w:rsidRPr="009221EB" w:rsidRDefault="009E0F6F" w:rsidP="009E0F6F">
      <w:pPr>
        <w:rPr>
          <w:rFonts w:asciiTheme="minorHAnsi" w:hAnsiTheme="minorHAnsi" w:cstheme="minorHAnsi"/>
          <w:sz w:val="20"/>
          <w:szCs w:val="20"/>
        </w:rPr>
      </w:pPr>
    </w:p>
    <w:p w14:paraId="09E6C3C7" w14:textId="77777777" w:rsidR="009E0F6F" w:rsidRPr="009221EB" w:rsidRDefault="009E0F6F" w:rsidP="009E0F6F">
      <w:pPr>
        <w:rPr>
          <w:rFonts w:asciiTheme="minorHAnsi" w:hAnsiTheme="minorHAnsi" w:cstheme="minorHAnsi"/>
          <w:sz w:val="20"/>
          <w:szCs w:val="20"/>
        </w:rPr>
      </w:pPr>
    </w:p>
    <w:p w14:paraId="56B90B94" w14:textId="77777777" w:rsidR="00047E2B" w:rsidRPr="009221EB" w:rsidRDefault="00047E2B" w:rsidP="009E0F6F">
      <w:pPr>
        <w:jc w:val="center"/>
        <w:rPr>
          <w:rFonts w:asciiTheme="minorHAnsi" w:hAnsiTheme="minorHAnsi" w:cstheme="minorHAnsi"/>
          <w:sz w:val="20"/>
          <w:szCs w:val="20"/>
          <w:u w:val="single"/>
        </w:rPr>
      </w:pPr>
      <w:r w:rsidRPr="009221EB">
        <w:rPr>
          <w:rFonts w:asciiTheme="minorHAnsi" w:hAnsiTheme="minorHAnsi" w:cstheme="minorHAnsi"/>
          <w:sz w:val="20"/>
          <w:szCs w:val="20"/>
          <w:u w:val="single"/>
        </w:rPr>
        <w:t>Stability</w:t>
      </w:r>
    </w:p>
    <w:p w14:paraId="13FE1405" w14:textId="28691903" w:rsidR="00047E2B" w:rsidRPr="009221EB" w:rsidRDefault="00047E2B" w:rsidP="00047E2B">
      <w:pPr>
        <w:pStyle w:val="ListParagraph"/>
        <w:numPr>
          <w:ilvl w:val="0"/>
          <w:numId w:val="5"/>
        </w:numPr>
        <w:rPr>
          <w:rFonts w:asciiTheme="minorHAnsi" w:hAnsiTheme="minorHAnsi" w:cstheme="minorHAnsi"/>
          <w:sz w:val="20"/>
          <w:szCs w:val="20"/>
          <w:u w:val="single"/>
        </w:rPr>
      </w:pPr>
      <w:r w:rsidRPr="009221EB">
        <w:rPr>
          <w:rFonts w:asciiTheme="minorHAnsi" w:hAnsiTheme="minorHAnsi" w:cstheme="minorHAnsi"/>
          <w:sz w:val="20"/>
          <w:szCs w:val="20"/>
          <w:u w:val="single"/>
        </w:rPr>
        <w:t>Mills</w:t>
      </w:r>
      <w:r w:rsidR="0005703C" w:rsidRPr="009221EB">
        <w:rPr>
          <w:rFonts w:asciiTheme="minorHAnsi" w:hAnsiTheme="minorHAnsi" w:cstheme="minorHAnsi"/>
          <w:sz w:val="20"/>
          <w:szCs w:val="20"/>
          <w:u w:val="single"/>
        </w:rPr>
        <w:t xml:space="preserve"> </w:t>
      </w:r>
      <w:r w:rsidR="0005703C" w:rsidRPr="009221EB">
        <w:rPr>
          <w:rFonts w:asciiTheme="minorHAnsi" w:hAnsiTheme="minorHAnsi" w:cstheme="minorHAnsi"/>
          <w:sz w:val="20"/>
          <w:szCs w:val="20"/>
        </w:rPr>
        <w:t xml:space="preserve">Dick Mills and Prof Ballard promoted the idea that the lower incisors should not be moved forward or they would move back </w:t>
      </w:r>
      <w:r w:rsidR="009E0F6F" w:rsidRPr="009221EB">
        <w:rPr>
          <w:rFonts w:asciiTheme="minorHAnsi" w:hAnsiTheme="minorHAnsi" w:cstheme="minorHAnsi"/>
          <w:sz w:val="20"/>
          <w:szCs w:val="20"/>
        </w:rPr>
        <w:t>and cause</w:t>
      </w:r>
      <w:r w:rsidR="0005703C" w:rsidRPr="009221EB">
        <w:rPr>
          <w:rFonts w:asciiTheme="minorHAnsi" w:hAnsiTheme="minorHAnsi" w:cstheme="minorHAnsi"/>
          <w:sz w:val="20"/>
          <w:szCs w:val="20"/>
        </w:rPr>
        <w:t xml:space="preserve"> crowding. They later modified their ideas to allow for a little proclination in thumb sucking patients</w:t>
      </w:r>
      <w:r w:rsidR="00DE01D9" w:rsidRPr="009221EB">
        <w:rPr>
          <w:rFonts w:asciiTheme="minorHAnsi" w:hAnsiTheme="minorHAnsi" w:cstheme="minorHAnsi"/>
          <w:sz w:val="20"/>
          <w:szCs w:val="20"/>
        </w:rPr>
        <w:t>. (Mills believed 2 div cases should have a bite plane fitted for many years and that the lower incisors would come forwards by themselves</w:t>
      </w:r>
    </w:p>
    <w:p w14:paraId="1552C2D6" w14:textId="15B96868" w:rsidR="00047E2B" w:rsidRPr="009221EB" w:rsidRDefault="00047E2B" w:rsidP="00047E2B">
      <w:pPr>
        <w:pStyle w:val="ListParagraph"/>
        <w:numPr>
          <w:ilvl w:val="0"/>
          <w:numId w:val="5"/>
        </w:numPr>
        <w:rPr>
          <w:rFonts w:asciiTheme="minorHAnsi" w:hAnsiTheme="minorHAnsi" w:cstheme="minorHAnsi"/>
          <w:sz w:val="20"/>
          <w:szCs w:val="20"/>
          <w:u w:val="single"/>
        </w:rPr>
      </w:pPr>
      <w:r w:rsidRPr="009221EB">
        <w:rPr>
          <w:rFonts w:asciiTheme="minorHAnsi" w:hAnsiTheme="minorHAnsi" w:cstheme="minorHAnsi"/>
          <w:sz w:val="20"/>
          <w:szCs w:val="20"/>
          <w:u w:val="single"/>
        </w:rPr>
        <w:t>Rayliegh Williams</w:t>
      </w:r>
      <w:r w:rsidR="00DE01D9" w:rsidRPr="009221EB">
        <w:rPr>
          <w:rFonts w:asciiTheme="minorHAnsi" w:hAnsiTheme="minorHAnsi" w:cstheme="minorHAnsi"/>
          <w:sz w:val="20"/>
          <w:szCs w:val="20"/>
          <w:u w:val="single"/>
        </w:rPr>
        <w:t xml:space="preserve"> </w:t>
      </w:r>
      <w:r w:rsidR="00DE01D9" w:rsidRPr="009221EB">
        <w:rPr>
          <w:rFonts w:asciiTheme="minorHAnsi" w:hAnsiTheme="minorHAnsi" w:cstheme="minorHAnsi"/>
          <w:sz w:val="20"/>
          <w:szCs w:val="20"/>
        </w:rPr>
        <w:t xml:space="preserve"> said that he had noted that if the lower incisors are moved towards the Apo line they tended to be stable but if they were moved away from it they tended to relapse and crowd</w:t>
      </w:r>
    </w:p>
    <w:p w14:paraId="23093601" w14:textId="77777777" w:rsidR="00047E2B" w:rsidRPr="009221EB" w:rsidRDefault="00047E2B" w:rsidP="00047E2B">
      <w:pPr>
        <w:pStyle w:val="ListParagraph"/>
        <w:numPr>
          <w:ilvl w:val="0"/>
          <w:numId w:val="5"/>
        </w:numPr>
        <w:rPr>
          <w:rFonts w:asciiTheme="minorHAnsi" w:hAnsiTheme="minorHAnsi" w:cstheme="minorHAnsi"/>
          <w:sz w:val="20"/>
          <w:szCs w:val="20"/>
          <w:u w:val="single"/>
        </w:rPr>
      </w:pPr>
      <w:r w:rsidRPr="009221EB">
        <w:rPr>
          <w:rFonts w:asciiTheme="minorHAnsi" w:hAnsiTheme="minorHAnsi" w:cstheme="minorHAnsi"/>
          <w:sz w:val="20"/>
          <w:szCs w:val="20"/>
          <w:u w:val="single"/>
        </w:rPr>
        <w:t>Extraction of 7s</w:t>
      </w:r>
    </w:p>
    <w:p w14:paraId="04E71934" w14:textId="504C0578" w:rsidR="00DE01D9" w:rsidRPr="009221EB" w:rsidRDefault="00DE01D9" w:rsidP="00DE01D9">
      <w:pPr>
        <w:pStyle w:val="ListParagraph"/>
        <w:rPr>
          <w:rFonts w:asciiTheme="minorHAnsi" w:hAnsiTheme="minorHAnsi" w:cstheme="minorHAnsi"/>
          <w:sz w:val="20"/>
          <w:szCs w:val="20"/>
        </w:rPr>
      </w:pPr>
      <w:r w:rsidRPr="009221EB">
        <w:rPr>
          <w:rFonts w:asciiTheme="minorHAnsi" w:hAnsiTheme="minorHAnsi" w:cstheme="minorHAnsi"/>
          <w:sz w:val="20"/>
          <w:szCs w:val="20"/>
        </w:rPr>
        <w:t>Cryer in the 1960s advocated this and Margaret Richardson reported on a huge number of cases (I think 2000) extraction of 7s reduces late crowding and usually allows the 8s to come through. But you have to persuade the child to have 7s out</w:t>
      </w:r>
    </w:p>
    <w:p w14:paraId="336988EC" w14:textId="77777777" w:rsidR="00097B3A" w:rsidRPr="009221EB" w:rsidRDefault="00097B3A">
      <w:pPr>
        <w:rPr>
          <w:rFonts w:asciiTheme="minorHAnsi" w:hAnsiTheme="minorHAnsi" w:cstheme="minorHAnsi"/>
          <w:sz w:val="20"/>
          <w:szCs w:val="20"/>
        </w:rPr>
      </w:pPr>
    </w:p>
    <w:sectPr w:rsidR="00097B3A" w:rsidRPr="009221EB" w:rsidSect="00500BDE">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D1672" w14:textId="77777777" w:rsidR="002E2D22" w:rsidRDefault="002E2D22">
      <w:r>
        <w:separator/>
      </w:r>
    </w:p>
  </w:endnote>
  <w:endnote w:type="continuationSeparator" w:id="0">
    <w:p w14:paraId="15E7D4C7" w14:textId="77777777" w:rsidR="002E2D22" w:rsidRDefault="002E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40E8B" w14:textId="77777777" w:rsidR="00500BDE" w:rsidRDefault="00500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362809"/>
      <w:docPartObj>
        <w:docPartGallery w:val="Page Numbers (Bottom of Page)"/>
        <w:docPartUnique/>
      </w:docPartObj>
    </w:sdtPr>
    <w:sdtEndPr>
      <w:rPr>
        <w:noProof/>
      </w:rPr>
    </w:sdtEndPr>
    <w:sdtContent>
      <w:p w14:paraId="23543C73" w14:textId="1868F888" w:rsidR="00500BDE" w:rsidRDefault="00500BDE">
        <w:pPr>
          <w:pStyle w:val="Footer"/>
        </w:pPr>
        <w:r>
          <w:fldChar w:fldCharType="begin"/>
        </w:r>
        <w:r>
          <w:instrText xml:space="preserve"> PAGE   \* MERGEFORMAT </w:instrText>
        </w:r>
        <w:r>
          <w:fldChar w:fldCharType="separate"/>
        </w:r>
        <w:r w:rsidR="008C35CF">
          <w:rPr>
            <w:noProof/>
          </w:rPr>
          <w:t>2</w:t>
        </w:r>
        <w:r>
          <w:rPr>
            <w:noProof/>
          </w:rPr>
          <w:fldChar w:fldCharType="end"/>
        </w:r>
      </w:p>
    </w:sdtContent>
  </w:sdt>
  <w:p w14:paraId="4B058635" w14:textId="77777777" w:rsidR="00500BDE" w:rsidRDefault="00500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7041C" w14:textId="77777777" w:rsidR="00500BDE" w:rsidRDefault="00500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E22D8" w14:textId="77777777" w:rsidR="002E2D22" w:rsidRDefault="002E2D22">
      <w:r>
        <w:separator/>
      </w:r>
    </w:p>
  </w:footnote>
  <w:footnote w:type="continuationSeparator" w:id="0">
    <w:p w14:paraId="05B02DB8" w14:textId="77777777" w:rsidR="002E2D22" w:rsidRDefault="002E2D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0CBC" w14:textId="77777777" w:rsidR="00500BDE" w:rsidRDefault="00500B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BCB9C" w14:textId="77777777" w:rsidR="00500BDE" w:rsidRDefault="00500B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6570E" w14:textId="77777777" w:rsidR="00500BDE" w:rsidRDefault="00500B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31FB3"/>
    <w:multiLevelType w:val="hybridMultilevel"/>
    <w:tmpl w:val="7A9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65C69"/>
    <w:multiLevelType w:val="hybridMultilevel"/>
    <w:tmpl w:val="FF5E6F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7927DB"/>
    <w:multiLevelType w:val="hybridMultilevel"/>
    <w:tmpl w:val="58B0F3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E3437C"/>
    <w:multiLevelType w:val="hybridMultilevel"/>
    <w:tmpl w:val="39862E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87846CD"/>
    <w:multiLevelType w:val="hybridMultilevel"/>
    <w:tmpl w:val="CD2C9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E51C55"/>
    <w:multiLevelType w:val="hybridMultilevel"/>
    <w:tmpl w:val="33325A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B53CB2"/>
    <w:multiLevelType w:val="hybridMultilevel"/>
    <w:tmpl w:val="77F69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E7360B"/>
    <w:multiLevelType w:val="hybridMultilevel"/>
    <w:tmpl w:val="E4ECD5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637674"/>
    <w:multiLevelType w:val="hybridMultilevel"/>
    <w:tmpl w:val="270430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4302C24"/>
    <w:multiLevelType w:val="hybridMultilevel"/>
    <w:tmpl w:val="4C0859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DA24C21"/>
    <w:multiLevelType w:val="hybridMultilevel"/>
    <w:tmpl w:val="9BD83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E24DE3"/>
    <w:multiLevelType w:val="hybridMultilevel"/>
    <w:tmpl w:val="A86834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6071E2"/>
    <w:multiLevelType w:val="hybridMultilevel"/>
    <w:tmpl w:val="660C46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7"/>
  </w:num>
  <w:num w:numId="4">
    <w:abstractNumId w:val="11"/>
  </w:num>
  <w:num w:numId="5">
    <w:abstractNumId w:val="2"/>
  </w:num>
  <w:num w:numId="6">
    <w:abstractNumId w:val="3"/>
  </w:num>
  <w:num w:numId="7">
    <w:abstractNumId w:val="12"/>
  </w:num>
  <w:num w:numId="8">
    <w:abstractNumId w:val="9"/>
  </w:num>
  <w:num w:numId="9">
    <w:abstractNumId w:val="0"/>
  </w:num>
  <w:num w:numId="10">
    <w:abstractNumId w:val="10"/>
  </w:num>
  <w:num w:numId="11">
    <w:abstractNumId w:val="6"/>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E2B"/>
    <w:rsid w:val="000251E8"/>
    <w:rsid w:val="0004210B"/>
    <w:rsid w:val="00047E2B"/>
    <w:rsid w:val="0005703C"/>
    <w:rsid w:val="00073586"/>
    <w:rsid w:val="00097B3A"/>
    <w:rsid w:val="0010215E"/>
    <w:rsid w:val="00117520"/>
    <w:rsid w:val="00150425"/>
    <w:rsid w:val="001B295B"/>
    <w:rsid w:val="001E4492"/>
    <w:rsid w:val="00211D21"/>
    <w:rsid w:val="00283728"/>
    <w:rsid w:val="002B68F6"/>
    <w:rsid w:val="002D4783"/>
    <w:rsid w:val="002D70BC"/>
    <w:rsid w:val="002E2D22"/>
    <w:rsid w:val="003167D0"/>
    <w:rsid w:val="00344EF3"/>
    <w:rsid w:val="0039478B"/>
    <w:rsid w:val="003F3235"/>
    <w:rsid w:val="00454DE1"/>
    <w:rsid w:val="00455B03"/>
    <w:rsid w:val="00456AB7"/>
    <w:rsid w:val="004D43B9"/>
    <w:rsid w:val="004E0899"/>
    <w:rsid w:val="004E3CCB"/>
    <w:rsid w:val="005005E0"/>
    <w:rsid w:val="00500BDE"/>
    <w:rsid w:val="0050562F"/>
    <w:rsid w:val="005151E8"/>
    <w:rsid w:val="005161F7"/>
    <w:rsid w:val="0058630D"/>
    <w:rsid w:val="005E7B16"/>
    <w:rsid w:val="005F7C9B"/>
    <w:rsid w:val="00606573"/>
    <w:rsid w:val="006613A1"/>
    <w:rsid w:val="006E257C"/>
    <w:rsid w:val="00702002"/>
    <w:rsid w:val="00730F3D"/>
    <w:rsid w:val="007C3934"/>
    <w:rsid w:val="007E0D74"/>
    <w:rsid w:val="00812A6F"/>
    <w:rsid w:val="00821D6A"/>
    <w:rsid w:val="00844C4F"/>
    <w:rsid w:val="00864DB2"/>
    <w:rsid w:val="008C35CF"/>
    <w:rsid w:val="009221EB"/>
    <w:rsid w:val="00932DFB"/>
    <w:rsid w:val="009351D0"/>
    <w:rsid w:val="00955002"/>
    <w:rsid w:val="009E0F6F"/>
    <w:rsid w:val="009F0D83"/>
    <w:rsid w:val="009F392D"/>
    <w:rsid w:val="00A0313D"/>
    <w:rsid w:val="00A82F49"/>
    <w:rsid w:val="00AF5DF7"/>
    <w:rsid w:val="00B6460F"/>
    <w:rsid w:val="00B712D5"/>
    <w:rsid w:val="00B86305"/>
    <w:rsid w:val="00B86D57"/>
    <w:rsid w:val="00BB3125"/>
    <w:rsid w:val="00BE340E"/>
    <w:rsid w:val="00BE6FCE"/>
    <w:rsid w:val="00C111CE"/>
    <w:rsid w:val="00C76773"/>
    <w:rsid w:val="00CF3EFD"/>
    <w:rsid w:val="00D312E0"/>
    <w:rsid w:val="00D70F8D"/>
    <w:rsid w:val="00DB5267"/>
    <w:rsid w:val="00DE01D9"/>
    <w:rsid w:val="00DE7FEA"/>
    <w:rsid w:val="00E06D63"/>
    <w:rsid w:val="00E26834"/>
    <w:rsid w:val="00E71E16"/>
    <w:rsid w:val="00E976BB"/>
    <w:rsid w:val="00ED3B06"/>
    <w:rsid w:val="00EF6353"/>
    <w:rsid w:val="00F1232B"/>
    <w:rsid w:val="00F64BF2"/>
    <w:rsid w:val="00F90DE3"/>
    <w:rsid w:val="00FB7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7469F8"/>
  <w15:chartTrackingRefBased/>
  <w15:docId w15:val="{AB659695-117A-4E62-AB8B-9ADCC594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E2B"/>
    <w:pPr>
      <w:spacing w:after="0" w:line="240" w:lineRule="auto"/>
    </w:pPr>
    <w:rPr>
      <w:rFonts w:ascii="Calibri" w:eastAsia="Calibri" w:hAnsi="Calibri" w:cs="Times New Roman"/>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E2B"/>
    <w:pPr>
      <w:ind w:left="720"/>
      <w:contextualSpacing/>
    </w:pPr>
  </w:style>
  <w:style w:type="paragraph" w:styleId="Header">
    <w:name w:val="header"/>
    <w:basedOn w:val="Normal"/>
    <w:link w:val="HeaderChar"/>
    <w:uiPriority w:val="99"/>
    <w:semiHidden/>
    <w:unhideWhenUsed/>
    <w:rsid w:val="00047E2B"/>
    <w:pPr>
      <w:tabs>
        <w:tab w:val="center" w:pos="4513"/>
        <w:tab w:val="right" w:pos="9026"/>
      </w:tabs>
    </w:pPr>
  </w:style>
  <w:style w:type="character" w:customStyle="1" w:styleId="HeaderChar">
    <w:name w:val="Header Char"/>
    <w:basedOn w:val="DefaultParagraphFont"/>
    <w:link w:val="Header"/>
    <w:uiPriority w:val="99"/>
    <w:semiHidden/>
    <w:rsid w:val="00047E2B"/>
    <w:rPr>
      <w:rFonts w:ascii="Calibri" w:eastAsia="Calibri" w:hAnsi="Calibri" w:cs="Times New Roman"/>
      <w:sz w:val="24"/>
      <w:szCs w:val="24"/>
      <w:lang w:val="en-US" w:bidi="en-US"/>
    </w:rPr>
  </w:style>
  <w:style w:type="paragraph" w:styleId="Footer">
    <w:name w:val="footer"/>
    <w:basedOn w:val="Normal"/>
    <w:link w:val="FooterChar"/>
    <w:uiPriority w:val="99"/>
    <w:unhideWhenUsed/>
    <w:rsid w:val="00047E2B"/>
    <w:pPr>
      <w:tabs>
        <w:tab w:val="center" w:pos="4513"/>
        <w:tab w:val="right" w:pos="9026"/>
      </w:tabs>
    </w:pPr>
  </w:style>
  <w:style w:type="character" w:customStyle="1" w:styleId="FooterChar">
    <w:name w:val="Footer Char"/>
    <w:basedOn w:val="DefaultParagraphFont"/>
    <w:link w:val="Footer"/>
    <w:uiPriority w:val="99"/>
    <w:rsid w:val="00047E2B"/>
    <w:rPr>
      <w:rFonts w:ascii="Calibri" w:eastAsia="Calibri" w:hAnsi="Calibri" w:cs="Times New Roman"/>
      <w:sz w:val="24"/>
      <w:szCs w:val="24"/>
      <w:lang w:val="en-US" w:bidi="en-US"/>
    </w:rPr>
  </w:style>
  <w:style w:type="character" w:styleId="CommentReference">
    <w:name w:val="annotation reference"/>
    <w:basedOn w:val="DefaultParagraphFont"/>
    <w:uiPriority w:val="99"/>
    <w:semiHidden/>
    <w:unhideWhenUsed/>
    <w:rsid w:val="0005703C"/>
    <w:rPr>
      <w:sz w:val="16"/>
      <w:szCs w:val="16"/>
    </w:rPr>
  </w:style>
  <w:style w:type="paragraph" w:styleId="CommentText">
    <w:name w:val="annotation text"/>
    <w:basedOn w:val="Normal"/>
    <w:link w:val="CommentTextChar"/>
    <w:uiPriority w:val="99"/>
    <w:semiHidden/>
    <w:unhideWhenUsed/>
    <w:rsid w:val="0005703C"/>
    <w:rPr>
      <w:sz w:val="20"/>
      <w:szCs w:val="20"/>
    </w:rPr>
  </w:style>
  <w:style w:type="character" w:customStyle="1" w:styleId="CommentTextChar">
    <w:name w:val="Comment Text Char"/>
    <w:basedOn w:val="DefaultParagraphFont"/>
    <w:link w:val="CommentText"/>
    <w:uiPriority w:val="99"/>
    <w:semiHidden/>
    <w:rsid w:val="0005703C"/>
    <w:rPr>
      <w:rFonts w:ascii="Calibri" w:eastAsia="Calibri"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05703C"/>
    <w:rPr>
      <w:b/>
      <w:bCs/>
    </w:rPr>
  </w:style>
  <w:style w:type="character" w:customStyle="1" w:styleId="CommentSubjectChar">
    <w:name w:val="Comment Subject Char"/>
    <w:basedOn w:val="CommentTextChar"/>
    <w:link w:val="CommentSubject"/>
    <w:uiPriority w:val="99"/>
    <w:semiHidden/>
    <w:rsid w:val="0005703C"/>
    <w:rPr>
      <w:rFonts w:ascii="Calibri" w:eastAsia="Calibri" w:hAnsi="Calibri" w:cs="Times New Roman"/>
      <w:b/>
      <w:bCs/>
      <w:sz w:val="20"/>
      <w:szCs w:val="20"/>
      <w:lang w:val="en-US" w:bidi="en-US"/>
    </w:rPr>
  </w:style>
  <w:style w:type="paragraph" w:styleId="BalloonText">
    <w:name w:val="Balloon Text"/>
    <w:basedOn w:val="Normal"/>
    <w:link w:val="BalloonTextChar"/>
    <w:uiPriority w:val="99"/>
    <w:semiHidden/>
    <w:unhideWhenUsed/>
    <w:rsid w:val="000570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3C"/>
    <w:rPr>
      <w:rFonts w:ascii="Segoe UI" w:eastAsia="Calibri"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34655">
      <w:bodyDiv w:val="1"/>
      <w:marLeft w:val="0"/>
      <w:marRight w:val="0"/>
      <w:marTop w:val="0"/>
      <w:marBottom w:val="0"/>
      <w:divBdr>
        <w:top w:val="none" w:sz="0" w:space="0" w:color="auto"/>
        <w:left w:val="none" w:sz="0" w:space="0" w:color="auto"/>
        <w:bottom w:val="none" w:sz="0" w:space="0" w:color="auto"/>
        <w:right w:val="none" w:sz="0" w:space="0" w:color="auto"/>
      </w:divBdr>
      <w:divsChild>
        <w:div w:id="1524707732">
          <w:marLeft w:val="0"/>
          <w:marRight w:val="0"/>
          <w:marTop w:val="0"/>
          <w:marBottom w:val="0"/>
          <w:divBdr>
            <w:top w:val="none" w:sz="0" w:space="0" w:color="auto"/>
            <w:left w:val="none" w:sz="0" w:space="0" w:color="auto"/>
            <w:bottom w:val="none" w:sz="0" w:space="0" w:color="auto"/>
            <w:right w:val="none" w:sz="0" w:space="0" w:color="auto"/>
          </w:divBdr>
          <w:divsChild>
            <w:div w:id="1967007552">
              <w:marLeft w:val="75"/>
              <w:marRight w:val="75"/>
              <w:marTop w:val="0"/>
              <w:marBottom w:val="0"/>
              <w:divBdr>
                <w:top w:val="none" w:sz="0" w:space="0" w:color="auto"/>
                <w:left w:val="none" w:sz="0" w:space="0" w:color="auto"/>
                <w:bottom w:val="none" w:sz="0" w:space="0" w:color="auto"/>
                <w:right w:val="none" w:sz="0" w:space="0" w:color="auto"/>
              </w:divBdr>
              <w:divsChild>
                <w:div w:id="984162453">
                  <w:marLeft w:val="-225"/>
                  <w:marRight w:val="-225"/>
                  <w:marTop w:val="0"/>
                  <w:marBottom w:val="0"/>
                  <w:divBdr>
                    <w:top w:val="none" w:sz="0" w:space="0" w:color="auto"/>
                    <w:left w:val="none" w:sz="0" w:space="0" w:color="auto"/>
                    <w:bottom w:val="none" w:sz="0" w:space="0" w:color="auto"/>
                    <w:right w:val="none" w:sz="0" w:space="0" w:color="auto"/>
                  </w:divBdr>
                  <w:divsChild>
                    <w:div w:id="1892614396">
                      <w:marLeft w:val="0"/>
                      <w:marRight w:val="0"/>
                      <w:marTop w:val="0"/>
                      <w:marBottom w:val="0"/>
                      <w:divBdr>
                        <w:top w:val="none" w:sz="0" w:space="0" w:color="auto"/>
                        <w:left w:val="none" w:sz="0" w:space="0" w:color="auto"/>
                        <w:bottom w:val="none" w:sz="0" w:space="0" w:color="auto"/>
                        <w:right w:val="none" w:sz="0" w:space="0" w:color="auto"/>
                      </w:divBdr>
                      <w:divsChild>
                        <w:div w:id="615405413">
                          <w:marLeft w:val="0"/>
                          <w:marRight w:val="0"/>
                          <w:marTop w:val="0"/>
                          <w:marBottom w:val="0"/>
                          <w:divBdr>
                            <w:top w:val="none" w:sz="0" w:space="0" w:color="auto"/>
                            <w:left w:val="none" w:sz="0" w:space="0" w:color="auto"/>
                            <w:bottom w:val="none" w:sz="0" w:space="0" w:color="auto"/>
                            <w:right w:val="none" w:sz="0" w:space="0" w:color="auto"/>
                          </w:divBdr>
                          <w:divsChild>
                            <w:div w:id="758794009">
                              <w:marLeft w:val="0"/>
                              <w:marRight w:val="0"/>
                              <w:marTop w:val="0"/>
                              <w:marBottom w:val="300"/>
                              <w:divBdr>
                                <w:top w:val="single" w:sz="6" w:space="14" w:color="E3E3E3"/>
                                <w:left w:val="single" w:sz="6" w:space="14" w:color="E3E3E3"/>
                                <w:bottom w:val="single" w:sz="6" w:space="14" w:color="E3E3E3"/>
                                <w:right w:val="single" w:sz="6" w:space="14" w:color="E3E3E3"/>
                              </w:divBdr>
                              <w:divsChild>
                                <w:div w:id="1128014030">
                                  <w:marLeft w:val="0"/>
                                  <w:marRight w:val="0"/>
                                  <w:marTop w:val="0"/>
                                  <w:marBottom w:val="0"/>
                                  <w:divBdr>
                                    <w:top w:val="none" w:sz="0" w:space="0" w:color="auto"/>
                                    <w:left w:val="none" w:sz="0" w:space="0" w:color="auto"/>
                                    <w:bottom w:val="none" w:sz="0" w:space="0" w:color="auto"/>
                                    <w:right w:val="none" w:sz="0" w:space="0" w:color="auto"/>
                                  </w:divBdr>
                                  <w:divsChild>
                                    <w:div w:id="732196623">
                                      <w:marLeft w:val="0"/>
                                      <w:marRight w:val="0"/>
                                      <w:marTop w:val="0"/>
                                      <w:marBottom w:val="315"/>
                                      <w:divBdr>
                                        <w:top w:val="none" w:sz="0" w:space="0" w:color="auto"/>
                                        <w:left w:val="none" w:sz="0" w:space="0" w:color="auto"/>
                                        <w:bottom w:val="none" w:sz="0" w:space="0" w:color="auto"/>
                                        <w:right w:val="none" w:sz="0" w:space="0" w:color="auto"/>
                                      </w:divBdr>
                                      <w:divsChild>
                                        <w:div w:id="295449284">
                                          <w:marLeft w:val="0"/>
                                          <w:marRight w:val="0"/>
                                          <w:marTop w:val="0"/>
                                          <w:marBottom w:val="0"/>
                                          <w:divBdr>
                                            <w:top w:val="none" w:sz="0" w:space="0" w:color="auto"/>
                                            <w:left w:val="none" w:sz="0" w:space="0" w:color="auto"/>
                                            <w:bottom w:val="none" w:sz="0" w:space="0" w:color="auto"/>
                                            <w:right w:val="none" w:sz="0" w:space="0" w:color="auto"/>
                                          </w:divBdr>
                                        </w:div>
                                      </w:divsChild>
                                    </w:div>
                                    <w:div w:id="803231341">
                                      <w:marLeft w:val="0"/>
                                      <w:marRight w:val="0"/>
                                      <w:marTop w:val="0"/>
                                      <w:marBottom w:val="0"/>
                                      <w:divBdr>
                                        <w:top w:val="none" w:sz="0" w:space="0" w:color="auto"/>
                                        <w:left w:val="none" w:sz="0" w:space="0" w:color="auto"/>
                                        <w:bottom w:val="none" w:sz="0" w:space="0" w:color="auto"/>
                                        <w:right w:val="none" w:sz="0" w:space="0" w:color="auto"/>
                                      </w:divBdr>
                                      <w:divsChild>
                                        <w:div w:id="10807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5478">
                                  <w:marLeft w:val="0"/>
                                  <w:marRight w:val="0"/>
                                  <w:marTop w:val="0"/>
                                  <w:marBottom w:val="0"/>
                                  <w:divBdr>
                                    <w:top w:val="none" w:sz="0" w:space="0" w:color="auto"/>
                                    <w:left w:val="none" w:sz="0" w:space="0" w:color="auto"/>
                                    <w:bottom w:val="none" w:sz="0" w:space="0" w:color="auto"/>
                                    <w:right w:val="none" w:sz="0" w:space="0" w:color="auto"/>
                                  </w:divBdr>
                                  <w:divsChild>
                                    <w:div w:id="1401100069">
                                      <w:marLeft w:val="0"/>
                                      <w:marRight w:val="0"/>
                                      <w:marTop w:val="0"/>
                                      <w:marBottom w:val="315"/>
                                      <w:divBdr>
                                        <w:top w:val="none" w:sz="0" w:space="0" w:color="auto"/>
                                        <w:left w:val="none" w:sz="0" w:space="0" w:color="auto"/>
                                        <w:bottom w:val="none" w:sz="0" w:space="0" w:color="auto"/>
                                        <w:right w:val="none" w:sz="0" w:space="0" w:color="auto"/>
                                      </w:divBdr>
                                      <w:divsChild>
                                        <w:div w:id="1581909415">
                                          <w:marLeft w:val="0"/>
                                          <w:marRight w:val="0"/>
                                          <w:marTop w:val="0"/>
                                          <w:marBottom w:val="0"/>
                                          <w:divBdr>
                                            <w:top w:val="none" w:sz="0" w:space="0" w:color="auto"/>
                                            <w:left w:val="none" w:sz="0" w:space="0" w:color="auto"/>
                                            <w:bottom w:val="none" w:sz="0" w:space="0" w:color="auto"/>
                                            <w:right w:val="none" w:sz="0" w:space="0" w:color="auto"/>
                                          </w:divBdr>
                                          <w:divsChild>
                                            <w:div w:id="1324889281">
                                              <w:marLeft w:val="0"/>
                                              <w:marRight w:val="0"/>
                                              <w:marTop w:val="0"/>
                                              <w:marBottom w:val="0"/>
                                              <w:divBdr>
                                                <w:top w:val="none" w:sz="0" w:space="0" w:color="auto"/>
                                                <w:left w:val="none" w:sz="0" w:space="0" w:color="auto"/>
                                                <w:bottom w:val="none" w:sz="0" w:space="0" w:color="auto"/>
                                                <w:right w:val="none" w:sz="0" w:space="0" w:color="auto"/>
                                              </w:divBdr>
                                              <w:divsChild>
                                                <w:div w:id="776100612">
                                                  <w:marLeft w:val="-225"/>
                                                  <w:marRight w:val="-225"/>
                                                  <w:marTop w:val="0"/>
                                                  <w:marBottom w:val="225"/>
                                                  <w:divBdr>
                                                    <w:top w:val="none" w:sz="0" w:space="0" w:color="auto"/>
                                                    <w:left w:val="none" w:sz="0" w:space="0" w:color="auto"/>
                                                    <w:bottom w:val="none" w:sz="0" w:space="0" w:color="auto"/>
                                                    <w:right w:val="none" w:sz="0" w:space="0" w:color="auto"/>
                                                  </w:divBdr>
                                                  <w:divsChild>
                                                    <w:div w:id="21247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yperlink" Target="http://www.ghorthodontics.com/store/Main.aspx?p=ItemDetailStyles&amp;item=OFT2" TargetMode="External"/><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horthodontics.com/IMAGES_PRODUCT/SSOFT_XL.JPG"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package" Target="embeddings/Microsoft_PowerPoint_Slide1.sldx"/><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javascript:showImage();" TargetMode="External"/><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3957</Words>
  <Characters>22560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Ann Spary</cp:lastModifiedBy>
  <cp:revision>4</cp:revision>
  <dcterms:created xsi:type="dcterms:W3CDTF">2023-11-01T20:29:00Z</dcterms:created>
  <dcterms:modified xsi:type="dcterms:W3CDTF">2024-01-29T12:39:00Z</dcterms:modified>
</cp:coreProperties>
</file>